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E48" w:rsidRDefault="00C843DE">
      <w:pPr>
        <w:rPr>
          <w:rFonts w:ascii="Times New Roman" w:eastAsia="黑体" w:hAnsi="Times New Roman" w:cs="Times New Roman"/>
          <w:color w:val="000000" w:themeColor="text1"/>
          <w:szCs w:val="21"/>
        </w:rPr>
      </w:pPr>
      <w:bookmarkStart w:id="0" w:name="_Toc69248684"/>
      <w:r>
        <w:rPr>
          <w:rFonts w:ascii="Times New Roman" w:eastAsia="黑体" w:hAnsi="Times New Roman" w:cs="Times New Roman" w:hint="eastAsia"/>
          <w:sz w:val="32"/>
          <w:szCs w:val="32"/>
        </w:rPr>
        <w:t xml:space="preserve"> </w:t>
      </w:r>
      <w:r>
        <w:rPr>
          <w:rFonts w:ascii="Times New Roman" w:eastAsia="黑体" w:hAnsi="Times New Roman" w:cs="Times New Roman" w:hint="eastAsia"/>
          <w:color w:val="000000" w:themeColor="text1"/>
          <w:szCs w:val="21"/>
        </w:rPr>
        <w:t>邀标</w:t>
      </w:r>
      <w:r>
        <w:rPr>
          <w:rFonts w:ascii="Times New Roman" w:eastAsia="黑体" w:hAnsi="Times New Roman" w:cs="Times New Roman"/>
          <w:color w:val="000000" w:themeColor="text1"/>
          <w:szCs w:val="21"/>
        </w:rPr>
        <w:t>书编号：</w:t>
      </w:r>
      <w:r>
        <w:rPr>
          <w:rFonts w:ascii="Times New Roman" w:eastAsia="黑体" w:hAnsi="Times New Roman" w:cs="Times New Roman"/>
          <w:color w:val="000000" w:themeColor="text1"/>
          <w:szCs w:val="21"/>
        </w:rPr>
        <w:t>GMMY-</w:t>
      </w:r>
      <w:r>
        <w:rPr>
          <w:rFonts w:ascii="Times New Roman" w:eastAsia="黑体" w:hAnsi="Times New Roman" w:cs="Times New Roman" w:hint="eastAsia"/>
          <w:color w:val="000000" w:themeColor="text1"/>
          <w:szCs w:val="21"/>
        </w:rPr>
        <w:t>GYL</w:t>
      </w:r>
      <w:r>
        <w:rPr>
          <w:rFonts w:ascii="Times New Roman" w:eastAsia="黑体" w:hAnsi="Times New Roman" w:cs="Times New Roman"/>
          <w:color w:val="000000" w:themeColor="text1"/>
          <w:szCs w:val="21"/>
        </w:rPr>
        <w:t>2024</w:t>
      </w:r>
      <w:r>
        <w:rPr>
          <w:rFonts w:ascii="Times New Roman" w:eastAsia="黑体" w:hAnsi="Times New Roman" w:cs="Times New Roman" w:hint="eastAsia"/>
          <w:color w:val="000000" w:themeColor="text1"/>
          <w:szCs w:val="21"/>
        </w:rPr>
        <w:t>0</w:t>
      </w:r>
      <w:r>
        <w:rPr>
          <w:rFonts w:ascii="Times New Roman" w:eastAsia="黑体" w:hAnsi="Times New Roman" w:cs="Times New Roman"/>
          <w:color w:val="000000" w:themeColor="text1"/>
          <w:szCs w:val="21"/>
        </w:rPr>
        <w:t>301</w:t>
      </w:r>
      <w:r>
        <w:rPr>
          <w:rFonts w:ascii="Times New Roman" w:eastAsia="黑体" w:hAnsi="Times New Roman" w:cs="Times New Roman" w:hint="eastAsia"/>
          <w:color w:val="000000" w:themeColor="text1"/>
          <w:szCs w:val="21"/>
        </w:rPr>
        <w:t>01</w:t>
      </w:r>
    </w:p>
    <w:p w:rsidR="00195E48" w:rsidRDefault="00195E48">
      <w:pPr>
        <w:rPr>
          <w:rFonts w:ascii="Times New Roman" w:eastAsia="黑体" w:hAnsi="Times New Roman" w:cs="Times New Roman"/>
          <w:color w:val="000000" w:themeColor="text1"/>
          <w:sz w:val="28"/>
          <w:szCs w:val="36"/>
        </w:rPr>
      </w:pPr>
    </w:p>
    <w:p w:rsidR="00195E48" w:rsidRDefault="00C843DE">
      <w:pPr>
        <w:jc w:val="center"/>
        <w:rPr>
          <w:rFonts w:ascii="Times New Roman" w:eastAsia="黑体" w:hAnsi="Times New Roman" w:cs="Times New Roman"/>
          <w:color w:val="000000" w:themeColor="text1"/>
          <w:sz w:val="36"/>
          <w:szCs w:val="36"/>
        </w:rPr>
      </w:pPr>
      <w:r>
        <w:rPr>
          <w:rFonts w:ascii="Times New Roman" w:eastAsia="黑体" w:hAnsi="Times New Roman" w:cs="Times New Roman"/>
          <w:color w:val="000000" w:themeColor="text1"/>
          <w:sz w:val="36"/>
          <w:szCs w:val="36"/>
        </w:rPr>
        <w:t>光明牧业有限公司</w:t>
      </w:r>
    </w:p>
    <w:p w:rsidR="00195E48" w:rsidRDefault="00C843DE">
      <w:pPr>
        <w:jc w:val="center"/>
        <w:rPr>
          <w:rFonts w:ascii="Times New Roman" w:eastAsia="黑体" w:hAnsi="Times New Roman" w:cs="Times New Roman"/>
          <w:color w:val="000000" w:themeColor="text1"/>
          <w:sz w:val="36"/>
          <w:szCs w:val="36"/>
        </w:rPr>
      </w:pPr>
      <w:r>
        <w:rPr>
          <w:rFonts w:ascii="Times New Roman" w:eastAsia="黑体" w:hAnsi="Times New Roman" w:cs="Times New Roman" w:hint="eastAsia"/>
          <w:color w:val="000000" w:themeColor="text1"/>
          <w:sz w:val="36"/>
          <w:szCs w:val="36"/>
        </w:rPr>
        <w:t>202</w:t>
      </w:r>
      <w:r>
        <w:rPr>
          <w:rFonts w:ascii="Times New Roman" w:eastAsia="黑体" w:hAnsi="Times New Roman" w:cs="Times New Roman"/>
          <w:color w:val="000000" w:themeColor="text1"/>
          <w:sz w:val="36"/>
          <w:szCs w:val="36"/>
        </w:rPr>
        <w:t>4</w:t>
      </w:r>
      <w:r>
        <w:rPr>
          <w:rFonts w:ascii="Times New Roman" w:eastAsia="黑体" w:hAnsi="Times New Roman" w:cs="Times New Roman" w:hint="eastAsia"/>
          <w:color w:val="000000" w:themeColor="text1"/>
          <w:sz w:val="36"/>
          <w:szCs w:val="36"/>
        </w:rPr>
        <w:t>年全株青贮玉米供应商入围邀标书</w:t>
      </w:r>
    </w:p>
    <w:p w:rsidR="00195E48" w:rsidRDefault="00195E48">
      <w:pPr>
        <w:adjustRightInd w:val="0"/>
        <w:snapToGrid w:val="0"/>
        <w:ind w:firstLineChars="200" w:firstLine="480"/>
        <w:rPr>
          <w:rFonts w:ascii="Times New Roman" w:eastAsia="宋体" w:hAnsi="Times New Roman" w:cs="Times New Roman"/>
          <w:color w:val="000000" w:themeColor="text1"/>
          <w:sz w:val="24"/>
          <w:szCs w:val="24"/>
        </w:rPr>
      </w:pP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光明牧业一直秉承</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诚信公平，合作共赢</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的</w:t>
      </w:r>
      <w:r>
        <w:rPr>
          <w:rFonts w:ascii="Times New Roman" w:eastAsia="宋体" w:hAnsi="Times New Roman" w:cs="Times New Roman" w:hint="eastAsia"/>
          <w:color w:val="000000" w:themeColor="text1"/>
          <w:sz w:val="24"/>
          <w:szCs w:val="24"/>
        </w:rPr>
        <w:t>理念</w:t>
      </w:r>
      <w:r>
        <w:rPr>
          <w:rFonts w:ascii="Times New Roman" w:eastAsia="宋体" w:hAnsi="Times New Roman" w:cs="Times New Roman"/>
          <w:color w:val="000000" w:themeColor="text1"/>
          <w:sz w:val="24"/>
          <w:szCs w:val="24"/>
        </w:rPr>
        <w:t>寻找</w:t>
      </w:r>
      <w:r>
        <w:rPr>
          <w:rFonts w:ascii="Times New Roman" w:eastAsia="宋体" w:hAnsi="Times New Roman" w:cs="Times New Roman" w:hint="eastAsia"/>
          <w:color w:val="000000" w:themeColor="text1"/>
          <w:sz w:val="24"/>
          <w:szCs w:val="24"/>
        </w:rPr>
        <w:t>青贮玉米供应的</w:t>
      </w:r>
      <w:r>
        <w:rPr>
          <w:rFonts w:ascii="Times New Roman" w:eastAsia="宋体" w:hAnsi="Times New Roman" w:cs="Times New Roman"/>
          <w:color w:val="000000" w:themeColor="text1"/>
          <w:sz w:val="24"/>
          <w:szCs w:val="24"/>
        </w:rPr>
        <w:t>合作伙伴，欢迎全国农业种植相关公司前来投标</w:t>
      </w:r>
      <w:r>
        <w:rPr>
          <w:rFonts w:ascii="Times New Roman" w:eastAsia="宋体" w:hAnsi="Times New Roman" w:cs="Times New Roman" w:hint="eastAsia"/>
          <w:color w:val="000000" w:themeColor="text1"/>
          <w:sz w:val="24"/>
          <w:szCs w:val="24"/>
        </w:rPr>
        <w:t>。</w:t>
      </w:r>
    </w:p>
    <w:p w:rsidR="00195E48" w:rsidRDefault="00C843DE">
      <w:pPr>
        <w:numPr>
          <w:ilvl w:val="0"/>
          <w:numId w:val="1"/>
        </w:numPr>
        <w:adjustRightInd w:val="0"/>
        <w:snapToGrid w:val="0"/>
        <w:spacing w:before="100" w:beforeAutospacing="1" w:after="100" w:afterAutospacing="1"/>
        <w:ind w:firstLineChars="200" w:firstLine="482"/>
        <w:rPr>
          <w:rFonts w:ascii="宋体" w:eastAsia="宋体" w:hAnsi="宋体" w:cs="宋体"/>
          <w:b/>
          <w:bCs/>
          <w:sz w:val="24"/>
          <w:szCs w:val="24"/>
        </w:rPr>
      </w:pPr>
      <w:r>
        <w:rPr>
          <w:rFonts w:ascii="宋体" w:eastAsia="宋体" w:hAnsi="宋体" w:cs="宋体" w:hint="eastAsia"/>
          <w:b/>
          <w:bCs/>
          <w:sz w:val="24"/>
          <w:szCs w:val="24"/>
        </w:rPr>
        <w:t>邀</w:t>
      </w:r>
      <w:proofErr w:type="gramStart"/>
      <w:r>
        <w:rPr>
          <w:rFonts w:ascii="宋体" w:eastAsia="宋体" w:hAnsi="宋体" w:cs="宋体" w:hint="eastAsia"/>
          <w:b/>
          <w:bCs/>
          <w:sz w:val="24"/>
          <w:szCs w:val="24"/>
        </w:rPr>
        <w:t>标单位</w:t>
      </w:r>
      <w:proofErr w:type="gramEnd"/>
      <w:r>
        <w:rPr>
          <w:rFonts w:ascii="宋体" w:eastAsia="宋体" w:hAnsi="宋体" w:cs="宋体" w:hint="eastAsia"/>
          <w:b/>
          <w:bCs/>
          <w:sz w:val="24"/>
          <w:szCs w:val="24"/>
        </w:rPr>
        <w:t>信息</w:t>
      </w:r>
    </w:p>
    <w:p w:rsidR="00195E48" w:rsidRDefault="00C843DE">
      <w:pPr>
        <w:adjustRightInd w:val="0"/>
        <w:snapToGrid w:val="0"/>
        <w:spacing w:before="100" w:beforeAutospacing="1" w:after="100" w:afterAutospacing="1"/>
        <w:ind w:firstLineChars="200" w:firstLine="480"/>
        <w:rPr>
          <w:rFonts w:ascii="宋体" w:eastAsia="宋体" w:hAnsi="宋体" w:cs="宋体"/>
          <w:sz w:val="24"/>
          <w:szCs w:val="24"/>
        </w:rPr>
      </w:pPr>
      <w:r>
        <w:rPr>
          <w:rFonts w:ascii="宋体" w:eastAsia="宋体" w:hAnsi="宋体" w:cs="宋体" w:hint="eastAsia"/>
          <w:sz w:val="24"/>
          <w:szCs w:val="24"/>
        </w:rPr>
        <w:t>地址：上海市静安区江场西路1518号10号楼2</w:t>
      </w:r>
      <w:r>
        <w:rPr>
          <w:rFonts w:ascii="宋体" w:eastAsia="宋体" w:hAnsi="宋体" w:cs="宋体"/>
          <w:sz w:val="24"/>
          <w:szCs w:val="24"/>
        </w:rPr>
        <w:t>13</w:t>
      </w:r>
      <w:r>
        <w:rPr>
          <w:rFonts w:ascii="宋体" w:eastAsia="宋体" w:hAnsi="宋体" w:cs="宋体" w:hint="eastAsia"/>
          <w:sz w:val="24"/>
          <w:szCs w:val="24"/>
        </w:rPr>
        <w:t>室</w:t>
      </w:r>
    </w:p>
    <w:p w:rsidR="00195E48" w:rsidRDefault="00C843DE">
      <w:pPr>
        <w:adjustRightInd w:val="0"/>
        <w:snapToGrid w:val="0"/>
        <w:spacing w:before="100" w:beforeAutospacing="1" w:after="100" w:afterAutospacing="1"/>
        <w:ind w:firstLineChars="200" w:firstLine="480"/>
        <w:rPr>
          <w:rFonts w:ascii="宋体" w:eastAsia="宋体" w:hAnsi="宋体" w:cs="宋体"/>
          <w:sz w:val="24"/>
          <w:szCs w:val="24"/>
        </w:rPr>
      </w:pPr>
      <w:r>
        <w:rPr>
          <w:rFonts w:ascii="宋体" w:eastAsia="宋体" w:hAnsi="宋体" w:cs="宋体" w:hint="eastAsia"/>
          <w:sz w:val="24"/>
          <w:szCs w:val="24"/>
        </w:rPr>
        <w:t>邮编：200436</w:t>
      </w:r>
    </w:p>
    <w:p w:rsidR="00195E48" w:rsidRDefault="00C843DE">
      <w:pPr>
        <w:adjustRightInd w:val="0"/>
        <w:snapToGrid w:val="0"/>
        <w:spacing w:before="100" w:beforeAutospacing="1" w:after="100" w:afterAutospacing="1"/>
        <w:ind w:firstLineChars="200" w:firstLine="480"/>
        <w:rPr>
          <w:rFonts w:ascii="宋体" w:eastAsia="宋体" w:hAnsi="宋体" w:cs="宋体"/>
          <w:sz w:val="24"/>
          <w:szCs w:val="24"/>
        </w:rPr>
      </w:pPr>
      <w:r>
        <w:rPr>
          <w:rFonts w:ascii="宋体" w:eastAsia="宋体" w:hAnsi="宋体" w:cs="宋体" w:hint="eastAsia"/>
          <w:sz w:val="24"/>
          <w:szCs w:val="24"/>
        </w:rPr>
        <w:t>联系人：刘玲</w:t>
      </w:r>
    </w:p>
    <w:p w:rsidR="00195E48" w:rsidRDefault="00C843DE">
      <w:pPr>
        <w:adjustRightInd w:val="0"/>
        <w:snapToGrid w:val="0"/>
        <w:spacing w:before="100" w:beforeAutospacing="1" w:after="100" w:afterAutospacing="1"/>
        <w:ind w:firstLineChars="200" w:firstLine="480"/>
        <w:rPr>
          <w:rFonts w:ascii="宋体" w:eastAsia="宋体" w:hAnsi="宋体" w:cs="宋体"/>
          <w:sz w:val="24"/>
          <w:szCs w:val="24"/>
        </w:rPr>
      </w:pPr>
      <w:r>
        <w:rPr>
          <w:rFonts w:ascii="宋体" w:eastAsia="宋体" w:hAnsi="宋体" w:cs="宋体" w:hint="eastAsia"/>
          <w:sz w:val="24"/>
          <w:szCs w:val="24"/>
        </w:rPr>
        <w:t xml:space="preserve">电话： </w:t>
      </w:r>
      <w:r>
        <w:rPr>
          <w:rFonts w:ascii="宋体" w:eastAsia="宋体" w:hAnsi="宋体" w:cs="宋体"/>
          <w:sz w:val="24"/>
          <w:szCs w:val="24"/>
        </w:rPr>
        <w:t>13816368339</w:t>
      </w:r>
    </w:p>
    <w:p w:rsidR="00195E48" w:rsidRDefault="00C843DE">
      <w:pPr>
        <w:numPr>
          <w:ilvl w:val="0"/>
          <w:numId w:val="1"/>
        </w:numPr>
        <w:adjustRightInd w:val="0"/>
        <w:snapToGrid w:val="0"/>
        <w:spacing w:before="100" w:beforeAutospacing="1" w:after="100" w:afterAutospacing="1"/>
        <w:ind w:firstLineChars="200" w:firstLine="482"/>
        <w:rPr>
          <w:rFonts w:ascii="宋体" w:eastAsia="宋体" w:hAnsi="宋体" w:cs="宋体"/>
          <w:b/>
          <w:bCs/>
          <w:sz w:val="24"/>
          <w:szCs w:val="24"/>
        </w:rPr>
      </w:pPr>
      <w:r>
        <w:rPr>
          <w:rFonts w:ascii="宋体" w:eastAsia="宋体" w:hAnsi="宋体" w:cs="宋体" w:hint="eastAsia"/>
          <w:b/>
          <w:bCs/>
          <w:sz w:val="24"/>
          <w:szCs w:val="24"/>
        </w:rPr>
        <w:t>项目名称</w:t>
      </w:r>
    </w:p>
    <w:p w:rsidR="00195E48" w:rsidRDefault="00C843DE">
      <w:pPr>
        <w:adjustRightInd w:val="0"/>
        <w:snapToGrid w:val="0"/>
        <w:spacing w:before="100" w:beforeAutospacing="1" w:after="100" w:afterAutospacing="1"/>
        <w:ind w:firstLineChars="200" w:firstLine="480"/>
        <w:rPr>
          <w:rFonts w:ascii="宋体" w:eastAsia="宋体" w:hAnsi="宋体" w:cs="宋体"/>
          <w:sz w:val="24"/>
          <w:szCs w:val="24"/>
        </w:rPr>
      </w:pPr>
      <w:r>
        <w:rPr>
          <w:rFonts w:ascii="宋体" w:eastAsia="宋体" w:hAnsi="宋体" w:cs="宋体" w:hint="eastAsia"/>
          <w:sz w:val="24"/>
          <w:szCs w:val="24"/>
        </w:rPr>
        <w:t>光明牧业有限公司202</w:t>
      </w:r>
      <w:r>
        <w:rPr>
          <w:rFonts w:ascii="宋体" w:eastAsia="宋体" w:hAnsi="宋体" w:cs="宋体"/>
          <w:sz w:val="24"/>
          <w:szCs w:val="24"/>
        </w:rPr>
        <w:t>4</w:t>
      </w:r>
      <w:r>
        <w:rPr>
          <w:rFonts w:ascii="宋体" w:eastAsia="宋体" w:hAnsi="宋体" w:cs="宋体" w:hint="eastAsia"/>
          <w:sz w:val="24"/>
          <w:szCs w:val="24"/>
        </w:rPr>
        <w:t>年全株青贮玉米供应商入围邀标项目。</w:t>
      </w:r>
    </w:p>
    <w:p w:rsidR="00195E48" w:rsidRDefault="00C843DE">
      <w:pPr>
        <w:numPr>
          <w:ilvl w:val="0"/>
          <w:numId w:val="1"/>
        </w:numPr>
        <w:adjustRightInd w:val="0"/>
        <w:snapToGrid w:val="0"/>
        <w:spacing w:before="100" w:beforeAutospacing="1" w:after="100" w:afterAutospacing="1"/>
        <w:ind w:firstLineChars="200" w:firstLine="482"/>
        <w:rPr>
          <w:rFonts w:ascii="宋体" w:eastAsia="宋体" w:hAnsi="宋体" w:cs="宋体"/>
          <w:b/>
          <w:bCs/>
          <w:sz w:val="24"/>
          <w:szCs w:val="24"/>
        </w:rPr>
      </w:pPr>
      <w:r>
        <w:rPr>
          <w:rFonts w:ascii="宋体" w:eastAsia="宋体" w:hAnsi="宋体" w:cs="宋体" w:hint="eastAsia"/>
          <w:b/>
          <w:bCs/>
          <w:sz w:val="24"/>
          <w:szCs w:val="24"/>
        </w:rPr>
        <w:t>投标人资质要求</w:t>
      </w:r>
    </w:p>
    <w:p w:rsidR="00195E48" w:rsidRDefault="00C843DE">
      <w:pPr>
        <w:adjustRightInd w:val="0"/>
        <w:snapToGrid w:val="0"/>
        <w:spacing w:before="100" w:beforeAutospacing="1" w:after="100" w:afterAutospacing="1"/>
        <w:ind w:firstLineChars="200" w:firstLine="480"/>
        <w:rPr>
          <w:rFonts w:ascii="宋体" w:eastAsia="宋体" w:hAnsi="宋体" w:cs="宋体"/>
          <w:sz w:val="24"/>
          <w:szCs w:val="24"/>
        </w:rPr>
      </w:pPr>
      <w:r>
        <w:rPr>
          <w:rFonts w:ascii="宋体" w:eastAsia="宋体" w:hAnsi="宋体" w:cs="宋体"/>
          <w:sz w:val="24"/>
          <w:szCs w:val="24"/>
        </w:rPr>
        <w:t>1、供应</w:t>
      </w:r>
      <w:proofErr w:type="gramStart"/>
      <w:r>
        <w:rPr>
          <w:rFonts w:ascii="宋体" w:eastAsia="宋体" w:hAnsi="宋体" w:cs="宋体"/>
          <w:sz w:val="24"/>
          <w:szCs w:val="24"/>
        </w:rPr>
        <w:t>商相关</w:t>
      </w:r>
      <w:proofErr w:type="gramEnd"/>
      <w:r>
        <w:rPr>
          <w:rFonts w:ascii="宋体" w:eastAsia="宋体" w:hAnsi="宋体" w:cs="宋体"/>
          <w:sz w:val="24"/>
          <w:szCs w:val="24"/>
        </w:rPr>
        <w:t>资质齐全</w:t>
      </w:r>
      <w:r>
        <w:rPr>
          <w:rFonts w:ascii="宋体" w:eastAsia="宋体" w:hAnsi="宋体" w:cs="宋体" w:hint="eastAsia"/>
          <w:sz w:val="24"/>
          <w:szCs w:val="24"/>
        </w:rPr>
        <w:t>，且</w:t>
      </w:r>
      <w:r>
        <w:rPr>
          <w:rFonts w:ascii="宋体" w:eastAsia="宋体" w:hAnsi="宋体" w:cs="宋体"/>
          <w:sz w:val="24"/>
          <w:szCs w:val="24"/>
        </w:rPr>
        <w:t>经营范围覆盖合作事项；</w:t>
      </w:r>
    </w:p>
    <w:p w:rsidR="00195E48" w:rsidRDefault="00C843DE">
      <w:pPr>
        <w:adjustRightInd w:val="0"/>
        <w:snapToGrid w:val="0"/>
        <w:spacing w:before="100" w:beforeAutospacing="1" w:after="100" w:afterAutospacing="1"/>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投标供应</w:t>
      </w:r>
      <w:proofErr w:type="gramStart"/>
      <w:r>
        <w:rPr>
          <w:rFonts w:ascii="宋体" w:eastAsia="宋体" w:hAnsi="宋体" w:cs="宋体" w:hint="eastAsia"/>
          <w:sz w:val="24"/>
          <w:szCs w:val="24"/>
        </w:rPr>
        <w:t>商</w:t>
      </w:r>
      <w:r>
        <w:rPr>
          <w:rFonts w:ascii="宋体" w:eastAsia="宋体" w:hAnsi="宋体" w:cs="宋体"/>
          <w:sz w:val="24"/>
          <w:szCs w:val="24"/>
        </w:rPr>
        <w:t>注册</w:t>
      </w:r>
      <w:proofErr w:type="gramEnd"/>
      <w:r>
        <w:rPr>
          <w:rFonts w:ascii="宋体" w:eastAsia="宋体" w:hAnsi="宋体" w:cs="宋体"/>
          <w:sz w:val="24"/>
          <w:szCs w:val="24"/>
        </w:rPr>
        <w:t>资本</w:t>
      </w:r>
      <w:r>
        <w:rPr>
          <w:rFonts w:ascii="宋体" w:eastAsia="宋体" w:hAnsi="宋体" w:cs="宋体" w:hint="eastAsia"/>
          <w:sz w:val="24"/>
          <w:szCs w:val="24"/>
        </w:rPr>
        <w:t>需</w:t>
      </w:r>
      <w:r>
        <w:rPr>
          <w:rFonts w:ascii="宋体" w:eastAsia="宋体" w:hAnsi="宋体" w:cs="宋体"/>
          <w:sz w:val="24"/>
          <w:szCs w:val="24"/>
        </w:rPr>
        <w:t>超过</w:t>
      </w:r>
      <w:r>
        <w:rPr>
          <w:rFonts w:ascii="宋体" w:eastAsia="宋体" w:hAnsi="宋体" w:cs="宋体" w:hint="eastAsia"/>
          <w:sz w:val="24"/>
          <w:szCs w:val="24"/>
        </w:rPr>
        <w:t>所投</w:t>
      </w:r>
      <w:proofErr w:type="gramStart"/>
      <w:r>
        <w:rPr>
          <w:rFonts w:ascii="宋体" w:eastAsia="宋体" w:hAnsi="宋体" w:cs="宋体"/>
          <w:sz w:val="24"/>
          <w:szCs w:val="24"/>
        </w:rPr>
        <w:t>项目标</w:t>
      </w:r>
      <w:proofErr w:type="gramEnd"/>
      <w:r>
        <w:rPr>
          <w:rFonts w:ascii="宋体" w:eastAsia="宋体" w:hAnsi="宋体" w:cs="宋体"/>
          <w:sz w:val="24"/>
          <w:szCs w:val="24"/>
        </w:rPr>
        <w:t>的；</w:t>
      </w:r>
    </w:p>
    <w:p w:rsidR="00195E48" w:rsidRDefault="00C843DE">
      <w:pPr>
        <w:adjustRightInd w:val="0"/>
        <w:snapToGrid w:val="0"/>
        <w:spacing w:before="100" w:beforeAutospacing="1" w:after="100" w:afterAutospacing="1"/>
        <w:ind w:firstLineChars="200" w:firstLine="48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投标供应商近三年不能</w:t>
      </w:r>
      <w:r>
        <w:rPr>
          <w:rFonts w:ascii="宋体" w:eastAsia="宋体" w:hAnsi="宋体" w:cs="宋体"/>
          <w:sz w:val="24"/>
          <w:szCs w:val="24"/>
        </w:rPr>
        <w:t>存在影响履行的重大诉讼、处罚等信息；</w:t>
      </w:r>
    </w:p>
    <w:p w:rsidR="00195E48" w:rsidRDefault="00C843DE">
      <w:pPr>
        <w:adjustRightInd w:val="0"/>
        <w:snapToGrid w:val="0"/>
        <w:spacing w:before="100" w:beforeAutospacing="1" w:after="100" w:afterAutospacing="1"/>
        <w:ind w:firstLineChars="200" w:firstLine="480"/>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投标供应商需提供</w:t>
      </w:r>
      <w:r>
        <w:rPr>
          <w:rFonts w:ascii="宋体" w:eastAsia="宋体" w:hAnsi="宋体" w:cs="宋体"/>
          <w:sz w:val="24"/>
          <w:szCs w:val="24"/>
        </w:rPr>
        <w:t>公司成立时间、业绩情况</w:t>
      </w:r>
      <w:r>
        <w:rPr>
          <w:rFonts w:ascii="宋体" w:eastAsia="宋体" w:hAnsi="宋体" w:cs="宋体" w:hint="eastAsia"/>
          <w:sz w:val="24"/>
          <w:szCs w:val="24"/>
        </w:rPr>
        <w:t>、近三年相关业务证明</w:t>
      </w:r>
      <w:r>
        <w:rPr>
          <w:rFonts w:ascii="宋体" w:eastAsia="宋体" w:hAnsi="宋体" w:cs="宋体"/>
          <w:sz w:val="24"/>
          <w:szCs w:val="24"/>
        </w:rPr>
        <w:t>等信息。</w:t>
      </w:r>
    </w:p>
    <w:p w:rsidR="00195E48" w:rsidRDefault="00C843DE">
      <w:pPr>
        <w:adjustRightInd w:val="0"/>
        <w:snapToGrid w:val="0"/>
        <w:spacing w:before="100" w:beforeAutospacing="1" w:after="100" w:afterAutospacing="1"/>
        <w:ind w:firstLineChars="200" w:firstLine="480"/>
        <w:rPr>
          <w:rFonts w:ascii="宋体" w:eastAsia="宋体" w:hAnsi="宋体" w:cs="宋体"/>
          <w:sz w:val="24"/>
          <w:szCs w:val="24"/>
        </w:rPr>
      </w:pPr>
      <w:r>
        <w:rPr>
          <w:rFonts w:ascii="宋体" w:eastAsia="宋体" w:hAnsi="宋体" w:cs="宋体" w:hint="eastAsia"/>
          <w:sz w:val="24"/>
          <w:szCs w:val="24"/>
        </w:rPr>
        <w:t>5、投标供应商未发生与光明牧业的纠纷诉讼事件。</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投标方要求具有独立法人资质的专业农业种植公司、农业合作社、专业青贮饲料供应企业等，具有良好的银行资信和商业信誉，没有处于被责令停业或破产状态，且资产未被重组、接管和冻结。</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投标人不得存在</w:t>
      </w:r>
      <w:r>
        <w:rPr>
          <w:rFonts w:ascii="Times New Roman" w:eastAsia="宋体" w:hAnsi="Times New Roman" w:cs="Times New Roman" w:hint="eastAsia"/>
          <w:color w:val="000000" w:themeColor="text1"/>
          <w:sz w:val="24"/>
          <w:szCs w:val="24"/>
        </w:rPr>
        <w:t>邀</w:t>
      </w:r>
      <w:proofErr w:type="gramStart"/>
      <w:r>
        <w:rPr>
          <w:rFonts w:ascii="Times New Roman" w:eastAsia="宋体" w:hAnsi="Times New Roman" w:cs="Times New Roman" w:hint="eastAsia"/>
          <w:color w:val="000000" w:themeColor="text1"/>
          <w:sz w:val="24"/>
          <w:szCs w:val="24"/>
        </w:rPr>
        <w:t>标</w:t>
      </w:r>
      <w:r>
        <w:rPr>
          <w:rFonts w:ascii="Times New Roman" w:eastAsia="宋体" w:hAnsi="Times New Roman" w:cs="Times New Roman"/>
          <w:color w:val="000000" w:themeColor="text1"/>
          <w:sz w:val="24"/>
          <w:szCs w:val="24"/>
        </w:rPr>
        <w:t>相关</w:t>
      </w:r>
      <w:proofErr w:type="gramEnd"/>
      <w:r>
        <w:rPr>
          <w:rFonts w:ascii="Times New Roman" w:eastAsia="宋体" w:hAnsi="Times New Roman" w:cs="Times New Roman"/>
          <w:color w:val="000000" w:themeColor="text1"/>
          <w:sz w:val="24"/>
          <w:szCs w:val="24"/>
        </w:rPr>
        <w:t>法规规定的禁止情况。本次</w:t>
      </w:r>
      <w:proofErr w:type="gramStart"/>
      <w:r>
        <w:rPr>
          <w:rFonts w:ascii="Times New Roman" w:eastAsia="宋体" w:hAnsi="Times New Roman" w:cs="Times New Roman" w:hint="eastAsia"/>
          <w:color w:val="000000" w:themeColor="text1"/>
          <w:sz w:val="24"/>
          <w:szCs w:val="24"/>
        </w:rPr>
        <w:t>邀标</w:t>
      </w:r>
      <w:r>
        <w:rPr>
          <w:rFonts w:ascii="Times New Roman" w:eastAsia="宋体" w:hAnsi="Times New Roman" w:cs="Times New Roman"/>
          <w:color w:val="000000" w:themeColor="text1"/>
          <w:sz w:val="24"/>
          <w:szCs w:val="24"/>
        </w:rPr>
        <w:t>不接受</w:t>
      </w:r>
      <w:proofErr w:type="gramEnd"/>
      <w:r>
        <w:rPr>
          <w:rFonts w:ascii="Times New Roman" w:eastAsia="宋体" w:hAnsi="Times New Roman" w:cs="Times New Roman"/>
          <w:color w:val="000000" w:themeColor="text1"/>
          <w:sz w:val="24"/>
          <w:szCs w:val="24"/>
        </w:rPr>
        <w:t>联合体投标。投标人与其他投标公司不得是单位负责人为同一人或者存在控股、管理关系及其他禁止情况，不得存在股东或者部分股东相同、为同一人或者同一企业实际控制</w:t>
      </w:r>
      <w:r>
        <w:rPr>
          <w:rFonts w:ascii="Times New Roman" w:eastAsia="宋体" w:hAnsi="Times New Roman" w:cs="Times New Roman"/>
          <w:color w:val="000000" w:themeColor="text1"/>
          <w:sz w:val="24"/>
          <w:szCs w:val="24"/>
        </w:rPr>
        <w:lastRenderedPageBreak/>
        <w:t>等关联情况。</w:t>
      </w:r>
    </w:p>
    <w:p w:rsidR="00195E48" w:rsidRDefault="00C843DE">
      <w:pPr>
        <w:adjustRightInd w:val="0"/>
        <w:snapToGrid w:val="0"/>
        <w:spacing w:before="100" w:beforeAutospacing="1" w:after="100" w:afterAutospacing="1"/>
        <w:ind w:firstLineChars="200" w:firstLine="480"/>
        <w:rPr>
          <w:rFonts w:ascii="宋体" w:eastAsia="宋体" w:hAnsi="宋体" w:cs="宋体"/>
          <w:sz w:val="24"/>
          <w:szCs w:val="24"/>
        </w:rPr>
      </w:pPr>
      <w:r>
        <w:rPr>
          <w:rFonts w:ascii="Times New Roman" w:eastAsia="宋体" w:hAnsi="Times New Roman" w:cs="Times New Roman" w:hint="eastAsia"/>
          <w:color w:val="000000" w:themeColor="text1"/>
          <w:sz w:val="24"/>
          <w:szCs w:val="24"/>
        </w:rPr>
        <w:t>优先选择青贮种植经验丰富的企业，优先选择连片土地种植面积大、机械化作业程度高的企业。</w:t>
      </w:r>
    </w:p>
    <w:p w:rsidR="00195E48" w:rsidRDefault="00C843DE">
      <w:pPr>
        <w:numPr>
          <w:ilvl w:val="0"/>
          <w:numId w:val="1"/>
        </w:numPr>
        <w:adjustRightInd w:val="0"/>
        <w:snapToGrid w:val="0"/>
        <w:spacing w:before="100" w:beforeAutospacing="1" w:after="100" w:afterAutospacing="1"/>
        <w:ind w:firstLineChars="200" w:firstLine="482"/>
        <w:rPr>
          <w:rFonts w:ascii="宋体" w:eastAsia="宋体" w:hAnsi="宋体" w:cs="宋体"/>
          <w:b/>
          <w:bCs/>
          <w:sz w:val="24"/>
          <w:szCs w:val="24"/>
        </w:rPr>
      </w:pPr>
      <w:r>
        <w:rPr>
          <w:rFonts w:ascii="宋体" w:eastAsia="宋体" w:hAnsi="宋体" w:cs="宋体" w:hint="eastAsia"/>
          <w:b/>
          <w:bCs/>
          <w:sz w:val="24"/>
          <w:szCs w:val="24"/>
        </w:rPr>
        <w:t>邀标方牧场/饲料厂和数量</w:t>
      </w:r>
    </w:p>
    <w:p w:rsidR="00195E48" w:rsidRPr="00291F9F" w:rsidRDefault="00C843DE">
      <w:pPr>
        <w:numPr>
          <w:ilvl w:val="255"/>
          <w:numId w:val="0"/>
        </w:numPr>
        <w:adjustRightInd w:val="0"/>
        <w:snapToGrid w:val="0"/>
        <w:spacing w:before="100" w:beforeAutospacing="1" w:after="100" w:afterAutospacing="1"/>
        <w:rPr>
          <w:rFonts w:ascii="宋体" w:eastAsia="宋体" w:hAnsi="宋体" w:cs="宋体"/>
          <w:b/>
          <w:bCs/>
          <w:sz w:val="24"/>
          <w:szCs w:val="24"/>
        </w:rPr>
      </w:pPr>
      <w:r>
        <w:rPr>
          <w:rFonts w:ascii="宋体" w:eastAsia="宋体" w:hAnsi="宋体" w:cs="宋体" w:hint="eastAsia"/>
          <w:b/>
          <w:bCs/>
          <w:sz w:val="24"/>
          <w:szCs w:val="24"/>
        </w:rPr>
        <w:t xml:space="preserve">    </w:t>
      </w:r>
      <w:r w:rsidRPr="00291F9F">
        <w:rPr>
          <w:rFonts w:ascii="Times New Roman" w:eastAsia="宋体" w:hAnsi="Times New Roman" w:cs="Times New Roman" w:hint="eastAsia"/>
          <w:b/>
          <w:color w:val="000000" w:themeColor="text1"/>
          <w:sz w:val="24"/>
          <w:szCs w:val="24"/>
        </w:rPr>
        <w:t>本次青贮玉米招募与牧场的肥水还田相结合，光明牧业根据市场行情在青贮玉米价格谈判时确定肥水还田的操作费用。优先考虑有能力解决牧场肥水还田的投标方作为合作商。</w:t>
      </w:r>
    </w:p>
    <w:p w:rsidR="00195E48" w:rsidRDefault="00C843DE">
      <w:pPr>
        <w:adjustRightInd w:val="0"/>
        <w:snapToGrid w:val="0"/>
        <w:spacing w:before="100" w:beforeAutospacing="1" w:after="100" w:afterAutospacing="1"/>
        <w:ind w:firstLineChars="200" w:firstLine="482"/>
        <w:rPr>
          <w:rFonts w:ascii="宋体" w:eastAsia="宋体" w:hAnsi="宋体" w:cs="宋体"/>
          <w:b/>
          <w:bCs/>
          <w:sz w:val="24"/>
          <w:szCs w:val="24"/>
        </w:rPr>
      </w:pPr>
      <w:r>
        <w:rPr>
          <w:rFonts w:ascii="宋体" w:eastAsia="宋体" w:hAnsi="宋体" w:cs="宋体" w:hint="eastAsia"/>
          <w:b/>
          <w:bCs/>
          <w:sz w:val="24"/>
          <w:szCs w:val="24"/>
        </w:rPr>
        <w:t>1</w:t>
      </w:r>
      <w:r>
        <w:rPr>
          <w:rFonts w:ascii="Times New Roman" w:eastAsia="宋体" w:hAnsi="Times New Roman" w:cs="Times New Roman" w:hint="eastAsia"/>
          <w:color w:val="000000" w:themeColor="text1"/>
          <w:sz w:val="24"/>
          <w:szCs w:val="24"/>
        </w:rPr>
        <w:t>、青贮</w:t>
      </w:r>
      <w:r>
        <w:rPr>
          <w:rFonts w:ascii="Times New Roman" w:eastAsia="宋体" w:hAnsi="Times New Roman" w:cs="Times New Roman" w:hint="eastAsia"/>
          <w:b/>
          <w:color w:val="FF0000"/>
          <w:sz w:val="32"/>
          <w:szCs w:val="32"/>
        </w:rPr>
        <w:t>春玉米</w:t>
      </w:r>
      <w:r>
        <w:rPr>
          <w:rFonts w:ascii="Times New Roman" w:eastAsia="宋体" w:hAnsi="Times New Roman" w:cs="Times New Roman" w:hint="eastAsia"/>
          <w:color w:val="000000" w:themeColor="text1"/>
          <w:sz w:val="24"/>
          <w:szCs w:val="24"/>
        </w:rPr>
        <w:t>，播种时间：</w:t>
      </w:r>
      <w:r>
        <w:rPr>
          <w:rFonts w:ascii="Times New Roman" w:eastAsia="宋体" w:hAnsi="Times New Roman" w:cs="Times New Roman" w:hint="eastAsia"/>
          <w:color w:val="000000" w:themeColor="text1"/>
          <w:sz w:val="24"/>
          <w:szCs w:val="24"/>
        </w:rPr>
        <w:t>202</w:t>
      </w:r>
      <w:r>
        <w:rPr>
          <w:rFonts w:ascii="Times New Roman" w:eastAsia="宋体" w:hAnsi="Times New Roman" w:cs="Times New Roman"/>
          <w:color w:val="000000" w:themeColor="text1"/>
          <w:sz w:val="24"/>
          <w:szCs w:val="24"/>
        </w:rPr>
        <w:t>4</w:t>
      </w:r>
      <w:r>
        <w:rPr>
          <w:rFonts w:ascii="Times New Roman" w:eastAsia="宋体" w:hAnsi="Times New Roman" w:cs="Times New Roman" w:hint="eastAsia"/>
          <w:color w:val="000000" w:themeColor="text1"/>
          <w:sz w:val="24"/>
          <w:szCs w:val="24"/>
        </w:rPr>
        <w:t>年</w:t>
      </w:r>
      <w:r>
        <w:rPr>
          <w:rFonts w:ascii="Times New Roman" w:eastAsia="宋体" w:hAnsi="Times New Roman" w:cs="Times New Roman" w:hint="eastAsia"/>
          <w:color w:val="000000" w:themeColor="text1"/>
          <w:sz w:val="24"/>
          <w:szCs w:val="24"/>
        </w:rPr>
        <w:t>3</w:t>
      </w:r>
      <w:r>
        <w:rPr>
          <w:rFonts w:ascii="Times New Roman" w:eastAsia="宋体" w:hAnsi="Times New Roman" w:cs="Times New Roman" w:hint="eastAsia"/>
          <w:color w:val="000000" w:themeColor="text1"/>
          <w:sz w:val="24"/>
          <w:szCs w:val="24"/>
        </w:rPr>
        <w:t>月至</w:t>
      </w:r>
      <w:r>
        <w:rPr>
          <w:rFonts w:ascii="Times New Roman" w:eastAsia="宋体" w:hAnsi="Times New Roman" w:cs="Times New Roman"/>
          <w:color w:val="000000" w:themeColor="text1"/>
          <w:sz w:val="24"/>
          <w:szCs w:val="24"/>
        </w:rPr>
        <w:t>4</w:t>
      </w:r>
      <w:r>
        <w:rPr>
          <w:rFonts w:ascii="Times New Roman" w:eastAsia="宋体" w:hAnsi="Times New Roman" w:cs="Times New Roman" w:hint="eastAsia"/>
          <w:color w:val="000000" w:themeColor="text1"/>
          <w:sz w:val="24"/>
          <w:szCs w:val="24"/>
        </w:rPr>
        <w:t>月底播种，</w:t>
      </w:r>
      <w:r>
        <w:rPr>
          <w:rFonts w:ascii="Times New Roman" w:eastAsia="宋体" w:hAnsi="Times New Roman" w:cs="Times New Roman"/>
          <w:sz w:val="24"/>
          <w:szCs w:val="24"/>
        </w:rPr>
        <w:t>各牧场</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饲料</w:t>
      </w:r>
      <w:proofErr w:type="gramStart"/>
      <w:r>
        <w:rPr>
          <w:rFonts w:ascii="Times New Roman" w:eastAsia="宋体" w:hAnsi="Times New Roman" w:cs="Times New Roman" w:hint="eastAsia"/>
          <w:sz w:val="24"/>
          <w:szCs w:val="24"/>
        </w:rPr>
        <w:t>厂</w:t>
      </w:r>
      <w:r>
        <w:rPr>
          <w:rFonts w:ascii="Times New Roman" w:eastAsia="宋体" w:hAnsi="Times New Roman" w:cs="Times New Roman"/>
          <w:sz w:val="24"/>
          <w:szCs w:val="24"/>
        </w:rPr>
        <w:t>需求</w:t>
      </w:r>
      <w:proofErr w:type="gramEnd"/>
      <w:r>
        <w:rPr>
          <w:rFonts w:ascii="Times New Roman" w:eastAsia="宋体" w:hAnsi="Times New Roman" w:cs="Times New Roman"/>
          <w:sz w:val="24"/>
          <w:szCs w:val="24"/>
        </w:rPr>
        <w:t>数量见下表</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 </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474"/>
        <w:gridCol w:w="1183"/>
        <w:gridCol w:w="1882"/>
        <w:gridCol w:w="2693"/>
      </w:tblGrid>
      <w:tr w:rsidR="00195E48">
        <w:trPr>
          <w:trHeight w:val="256"/>
          <w:jc w:val="center"/>
        </w:trPr>
        <w:tc>
          <w:tcPr>
            <w:tcW w:w="552" w:type="dxa"/>
            <w:shd w:val="clear" w:color="auto" w:fill="auto"/>
            <w:tcMar>
              <w:left w:w="28" w:type="dxa"/>
              <w:right w:w="28" w:type="dxa"/>
            </w:tcMar>
            <w:vAlign w:val="center"/>
          </w:tcPr>
          <w:p w:rsidR="00195E48" w:rsidRDefault="00C843DE">
            <w:pPr>
              <w:adjustRightInd w:val="0"/>
              <w:snapToGrid w:val="0"/>
              <w:spacing w:before="100" w:beforeAutospacing="1" w:after="100" w:afterAutospacing="1"/>
              <w:rPr>
                <w:rFonts w:ascii="Times New Roman" w:eastAsia="宋体" w:hAnsi="Times New Roman" w:cs="Times New Roman"/>
                <w:b/>
                <w:kern w:val="0"/>
                <w:sz w:val="18"/>
                <w:szCs w:val="18"/>
              </w:rPr>
            </w:pPr>
            <w:r>
              <w:rPr>
                <w:rFonts w:ascii="Times New Roman" w:eastAsia="宋体" w:hAnsi="Times New Roman" w:cs="Times New Roman"/>
                <w:b/>
                <w:kern w:val="0"/>
                <w:sz w:val="18"/>
                <w:szCs w:val="18"/>
              </w:rPr>
              <w:t>序号</w:t>
            </w:r>
          </w:p>
        </w:tc>
        <w:tc>
          <w:tcPr>
            <w:tcW w:w="2474"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b/>
                <w:kern w:val="0"/>
                <w:sz w:val="18"/>
                <w:szCs w:val="18"/>
              </w:rPr>
            </w:pPr>
            <w:r>
              <w:rPr>
                <w:rFonts w:ascii="Times New Roman" w:eastAsia="宋体" w:hAnsi="Times New Roman" w:cs="Times New Roman"/>
                <w:b/>
                <w:kern w:val="0"/>
                <w:sz w:val="18"/>
                <w:szCs w:val="18"/>
              </w:rPr>
              <w:t>牧场</w:t>
            </w:r>
            <w:r>
              <w:rPr>
                <w:rFonts w:ascii="Times New Roman" w:eastAsia="宋体" w:hAnsi="Times New Roman" w:cs="Times New Roman" w:hint="eastAsia"/>
                <w:b/>
                <w:kern w:val="0"/>
                <w:sz w:val="18"/>
                <w:szCs w:val="18"/>
              </w:rPr>
              <w:t>/</w:t>
            </w:r>
            <w:r>
              <w:rPr>
                <w:rFonts w:ascii="Times New Roman" w:eastAsia="宋体" w:hAnsi="Times New Roman" w:cs="Times New Roman" w:hint="eastAsia"/>
                <w:b/>
                <w:kern w:val="0"/>
                <w:sz w:val="18"/>
                <w:szCs w:val="18"/>
              </w:rPr>
              <w:t>饲料厂</w:t>
            </w:r>
            <w:r>
              <w:rPr>
                <w:rFonts w:ascii="Times New Roman" w:eastAsia="宋体" w:hAnsi="Times New Roman" w:cs="Times New Roman"/>
                <w:b/>
                <w:kern w:val="0"/>
                <w:sz w:val="18"/>
                <w:szCs w:val="18"/>
              </w:rPr>
              <w:t>名称</w:t>
            </w:r>
          </w:p>
        </w:tc>
        <w:tc>
          <w:tcPr>
            <w:tcW w:w="1183"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春玉米邀</w:t>
            </w:r>
            <w:r>
              <w:rPr>
                <w:rFonts w:ascii="Times New Roman" w:eastAsia="宋体" w:hAnsi="Times New Roman" w:cs="Times New Roman"/>
                <w:b/>
                <w:kern w:val="0"/>
                <w:sz w:val="18"/>
                <w:szCs w:val="18"/>
              </w:rPr>
              <w:t>标量（吨）</w:t>
            </w:r>
          </w:p>
        </w:tc>
        <w:tc>
          <w:tcPr>
            <w:tcW w:w="1882" w:type="dxa"/>
            <w:vAlign w:val="center"/>
          </w:tcPr>
          <w:p w:rsidR="00195E48" w:rsidRDefault="00C843DE">
            <w:pPr>
              <w:widowControl/>
              <w:adjustRightInd w:val="0"/>
              <w:snapToGrid w:val="0"/>
              <w:jc w:val="center"/>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参考起收</w:t>
            </w:r>
            <w:r>
              <w:rPr>
                <w:rFonts w:ascii="Times New Roman" w:eastAsia="宋体" w:hAnsi="Times New Roman" w:cs="Times New Roman" w:hint="eastAsia"/>
                <w:b/>
                <w:kern w:val="0"/>
                <w:sz w:val="18"/>
                <w:szCs w:val="18"/>
              </w:rPr>
              <w:t>~</w:t>
            </w:r>
            <w:r>
              <w:rPr>
                <w:rFonts w:ascii="Times New Roman" w:eastAsia="宋体" w:hAnsi="Times New Roman" w:cs="Times New Roman" w:hint="eastAsia"/>
                <w:b/>
                <w:kern w:val="0"/>
                <w:sz w:val="18"/>
                <w:szCs w:val="18"/>
              </w:rPr>
              <w:t>截止（时间）</w:t>
            </w:r>
          </w:p>
        </w:tc>
        <w:tc>
          <w:tcPr>
            <w:tcW w:w="2693"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详细地址</w:t>
            </w:r>
          </w:p>
        </w:tc>
      </w:tr>
      <w:tr w:rsidR="00195E48">
        <w:trPr>
          <w:trHeight w:val="560"/>
          <w:jc w:val="center"/>
        </w:trPr>
        <w:tc>
          <w:tcPr>
            <w:tcW w:w="552"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w:t>
            </w:r>
          </w:p>
        </w:tc>
        <w:tc>
          <w:tcPr>
            <w:tcW w:w="2474"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江苏申牛牧业有限公司</w:t>
            </w: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海丰奶牛场</w:t>
            </w:r>
          </w:p>
        </w:tc>
        <w:tc>
          <w:tcPr>
            <w:tcW w:w="1183" w:type="dxa"/>
            <w:shd w:val="clear" w:color="auto" w:fill="auto"/>
            <w:tcMar>
              <w:left w:w="28" w:type="dxa"/>
              <w:right w:w="28" w:type="dxa"/>
            </w:tcMar>
            <w:vAlign w:val="center"/>
          </w:tcPr>
          <w:p w:rsidR="00195E48" w:rsidRDefault="00C843DE">
            <w:pPr>
              <w:widowControl/>
              <w:adjustRightInd w:val="0"/>
              <w:snapToGrid w:val="0"/>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13000</w:t>
            </w:r>
          </w:p>
        </w:tc>
        <w:tc>
          <w:tcPr>
            <w:tcW w:w="1882" w:type="dxa"/>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7</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25</w:t>
            </w:r>
            <w:r>
              <w:rPr>
                <w:rFonts w:ascii="Times New Roman" w:eastAsia="宋体" w:hAnsi="Times New Roman" w:cs="Times New Roman" w:hint="eastAsia"/>
                <w:kern w:val="0"/>
                <w:sz w:val="18"/>
                <w:szCs w:val="18"/>
              </w:rPr>
              <w:t>日</w:t>
            </w:r>
            <w:r>
              <w:rPr>
                <w:rFonts w:ascii="Times New Roman" w:eastAsia="宋体" w:hAnsi="Times New Roman" w:cs="Times New Roman" w:hint="eastAsia"/>
                <w:kern w:val="0"/>
                <w:sz w:val="18"/>
                <w:szCs w:val="18"/>
              </w:rPr>
              <w:t>~</w:t>
            </w:r>
            <w:r>
              <w:rPr>
                <w:rFonts w:ascii="Times New Roman" w:eastAsia="宋体" w:hAnsi="Times New Roman" w:cs="Times New Roman"/>
                <w:kern w:val="0"/>
                <w:sz w:val="18"/>
                <w:szCs w:val="18"/>
              </w:rPr>
              <w:t>8</w:t>
            </w:r>
            <w:r>
              <w:rPr>
                <w:rFonts w:ascii="Times New Roman" w:eastAsia="宋体" w:hAnsi="Times New Roman" w:cs="Times New Roman" w:hint="eastAsia"/>
                <w:kern w:val="0"/>
                <w:sz w:val="18"/>
                <w:szCs w:val="18"/>
              </w:rPr>
              <w:t>月</w:t>
            </w:r>
            <w:r>
              <w:rPr>
                <w:rFonts w:ascii="Times New Roman" w:eastAsia="宋体" w:hAnsi="Times New Roman" w:cs="Times New Roman"/>
                <w:kern w:val="0"/>
                <w:sz w:val="18"/>
                <w:szCs w:val="18"/>
              </w:rPr>
              <w:t>25</w:t>
            </w:r>
            <w:r>
              <w:rPr>
                <w:rFonts w:ascii="Times New Roman" w:eastAsia="宋体" w:hAnsi="Times New Roman" w:cs="Times New Roman" w:hint="eastAsia"/>
                <w:kern w:val="0"/>
                <w:sz w:val="18"/>
                <w:szCs w:val="18"/>
              </w:rPr>
              <w:t>日</w:t>
            </w:r>
          </w:p>
        </w:tc>
        <w:tc>
          <w:tcPr>
            <w:tcW w:w="2693"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江苏省大丰市海丰农场海丰奶牛场五大队民丰路</w:t>
            </w:r>
          </w:p>
        </w:tc>
      </w:tr>
      <w:tr w:rsidR="00195E48">
        <w:trPr>
          <w:trHeight w:val="560"/>
          <w:jc w:val="center"/>
        </w:trPr>
        <w:tc>
          <w:tcPr>
            <w:tcW w:w="552"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w:t>
            </w:r>
          </w:p>
        </w:tc>
        <w:tc>
          <w:tcPr>
            <w:tcW w:w="2474"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江苏申牛牧业有限公司</w:t>
            </w:r>
            <w:r>
              <w:rPr>
                <w:rFonts w:ascii="Times New Roman" w:eastAsia="宋体" w:hAnsi="Times New Roman" w:cs="Times New Roman"/>
                <w:kern w:val="0"/>
                <w:sz w:val="18"/>
                <w:szCs w:val="18"/>
              </w:rPr>
              <w:t>-</w:t>
            </w:r>
            <w:proofErr w:type="gramStart"/>
            <w:r>
              <w:rPr>
                <w:rFonts w:ascii="Times New Roman" w:eastAsia="宋体" w:hAnsi="Times New Roman" w:cs="Times New Roman"/>
                <w:kern w:val="0"/>
                <w:sz w:val="18"/>
                <w:szCs w:val="18"/>
              </w:rPr>
              <w:t>申丰奶牛场</w:t>
            </w:r>
            <w:proofErr w:type="gramEnd"/>
          </w:p>
        </w:tc>
        <w:tc>
          <w:tcPr>
            <w:tcW w:w="1183" w:type="dxa"/>
            <w:shd w:val="clear" w:color="auto" w:fill="auto"/>
            <w:tcMar>
              <w:left w:w="28" w:type="dxa"/>
              <w:right w:w="28" w:type="dxa"/>
            </w:tcMar>
            <w:vAlign w:val="center"/>
          </w:tcPr>
          <w:p w:rsidR="00195E48" w:rsidRDefault="00C843DE">
            <w:pPr>
              <w:widowControl/>
              <w:adjustRightInd w:val="0"/>
              <w:snapToGrid w:val="0"/>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45000</w:t>
            </w:r>
          </w:p>
        </w:tc>
        <w:tc>
          <w:tcPr>
            <w:tcW w:w="1882" w:type="dxa"/>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7</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25</w:t>
            </w:r>
            <w:r>
              <w:rPr>
                <w:rFonts w:ascii="Times New Roman" w:eastAsia="宋体" w:hAnsi="Times New Roman" w:cs="Times New Roman" w:hint="eastAsia"/>
                <w:kern w:val="0"/>
                <w:sz w:val="18"/>
                <w:szCs w:val="18"/>
              </w:rPr>
              <w:t>日</w:t>
            </w:r>
            <w:r>
              <w:rPr>
                <w:rFonts w:ascii="Times New Roman" w:eastAsia="宋体" w:hAnsi="Times New Roman" w:cs="Times New Roman" w:hint="eastAsia"/>
                <w:kern w:val="0"/>
                <w:sz w:val="18"/>
                <w:szCs w:val="18"/>
              </w:rPr>
              <w:t>~</w:t>
            </w:r>
            <w:r>
              <w:rPr>
                <w:rFonts w:ascii="Times New Roman" w:eastAsia="宋体" w:hAnsi="Times New Roman" w:cs="Times New Roman"/>
                <w:kern w:val="0"/>
                <w:sz w:val="18"/>
                <w:szCs w:val="18"/>
              </w:rPr>
              <w:t>8</w:t>
            </w:r>
            <w:r>
              <w:rPr>
                <w:rFonts w:ascii="Times New Roman" w:eastAsia="宋体" w:hAnsi="Times New Roman" w:cs="Times New Roman" w:hint="eastAsia"/>
                <w:kern w:val="0"/>
                <w:sz w:val="18"/>
                <w:szCs w:val="18"/>
              </w:rPr>
              <w:t>月</w:t>
            </w:r>
            <w:r>
              <w:rPr>
                <w:rFonts w:ascii="Times New Roman" w:eastAsia="宋体" w:hAnsi="Times New Roman" w:cs="Times New Roman"/>
                <w:kern w:val="0"/>
                <w:sz w:val="18"/>
                <w:szCs w:val="18"/>
              </w:rPr>
              <w:t>25</w:t>
            </w:r>
            <w:r>
              <w:rPr>
                <w:rFonts w:ascii="Times New Roman" w:eastAsia="宋体" w:hAnsi="Times New Roman" w:cs="Times New Roman" w:hint="eastAsia"/>
                <w:kern w:val="0"/>
                <w:sz w:val="18"/>
                <w:szCs w:val="18"/>
              </w:rPr>
              <w:t>日</w:t>
            </w:r>
          </w:p>
        </w:tc>
        <w:tc>
          <w:tcPr>
            <w:tcW w:w="2693"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江苏省大丰市海丰农场海丰奶牛场五大队民丰路</w:t>
            </w:r>
          </w:p>
        </w:tc>
      </w:tr>
      <w:tr w:rsidR="00195E48">
        <w:trPr>
          <w:trHeight w:val="560"/>
          <w:jc w:val="center"/>
        </w:trPr>
        <w:tc>
          <w:tcPr>
            <w:tcW w:w="552"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3</w:t>
            </w:r>
          </w:p>
        </w:tc>
        <w:tc>
          <w:tcPr>
            <w:tcW w:w="2474"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江苏银宝光明牧业有限公司</w:t>
            </w:r>
          </w:p>
        </w:tc>
        <w:tc>
          <w:tcPr>
            <w:tcW w:w="1183" w:type="dxa"/>
            <w:shd w:val="clear" w:color="auto" w:fill="auto"/>
            <w:tcMar>
              <w:left w:w="28" w:type="dxa"/>
              <w:right w:w="28" w:type="dxa"/>
            </w:tcMar>
            <w:vAlign w:val="center"/>
          </w:tcPr>
          <w:p w:rsidR="00195E48" w:rsidRDefault="00C843DE">
            <w:pPr>
              <w:widowControl/>
              <w:adjustRightInd w:val="0"/>
              <w:snapToGrid w:val="0"/>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15000</w:t>
            </w:r>
          </w:p>
        </w:tc>
        <w:tc>
          <w:tcPr>
            <w:tcW w:w="1882" w:type="dxa"/>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7</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25</w:t>
            </w:r>
            <w:r>
              <w:rPr>
                <w:rFonts w:ascii="Times New Roman" w:eastAsia="宋体" w:hAnsi="Times New Roman" w:cs="Times New Roman" w:hint="eastAsia"/>
                <w:kern w:val="0"/>
                <w:sz w:val="18"/>
                <w:szCs w:val="18"/>
              </w:rPr>
              <w:t>日</w:t>
            </w:r>
            <w:r>
              <w:rPr>
                <w:rFonts w:ascii="Times New Roman" w:eastAsia="宋体" w:hAnsi="Times New Roman" w:cs="Times New Roman" w:hint="eastAsia"/>
                <w:kern w:val="0"/>
                <w:sz w:val="18"/>
                <w:szCs w:val="18"/>
              </w:rPr>
              <w:t>~</w:t>
            </w:r>
            <w:r>
              <w:rPr>
                <w:rFonts w:ascii="Times New Roman" w:eastAsia="宋体" w:hAnsi="Times New Roman" w:cs="Times New Roman"/>
                <w:kern w:val="0"/>
                <w:sz w:val="18"/>
                <w:szCs w:val="18"/>
              </w:rPr>
              <w:t>8</w:t>
            </w:r>
            <w:r>
              <w:rPr>
                <w:rFonts w:ascii="Times New Roman" w:eastAsia="宋体" w:hAnsi="Times New Roman" w:cs="Times New Roman" w:hint="eastAsia"/>
                <w:kern w:val="0"/>
                <w:sz w:val="18"/>
                <w:szCs w:val="18"/>
              </w:rPr>
              <w:t>月</w:t>
            </w:r>
            <w:r>
              <w:rPr>
                <w:rFonts w:ascii="Times New Roman" w:eastAsia="宋体" w:hAnsi="Times New Roman" w:cs="Times New Roman"/>
                <w:kern w:val="0"/>
                <w:sz w:val="18"/>
                <w:szCs w:val="18"/>
              </w:rPr>
              <w:t>25</w:t>
            </w:r>
            <w:r>
              <w:rPr>
                <w:rFonts w:ascii="Times New Roman" w:eastAsia="宋体" w:hAnsi="Times New Roman" w:cs="Times New Roman" w:hint="eastAsia"/>
                <w:kern w:val="0"/>
                <w:sz w:val="18"/>
                <w:szCs w:val="18"/>
              </w:rPr>
              <w:t>日</w:t>
            </w:r>
          </w:p>
        </w:tc>
        <w:tc>
          <w:tcPr>
            <w:tcW w:w="2693"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color w:val="000000" w:themeColor="text1"/>
                <w:kern w:val="0"/>
                <w:sz w:val="18"/>
                <w:szCs w:val="18"/>
              </w:rPr>
              <w:t>江苏省射阳县</w:t>
            </w:r>
            <w:r>
              <w:rPr>
                <w:rFonts w:ascii="Times New Roman" w:eastAsia="宋体" w:hAnsi="Times New Roman" w:cs="Times New Roman"/>
                <w:color w:val="000000" w:themeColor="text1"/>
                <w:kern w:val="0"/>
                <w:sz w:val="18"/>
                <w:szCs w:val="18"/>
              </w:rPr>
              <w:t>228</w:t>
            </w:r>
            <w:r>
              <w:rPr>
                <w:rFonts w:ascii="Times New Roman" w:eastAsia="宋体" w:hAnsi="Times New Roman" w:cs="Times New Roman"/>
                <w:color w:val="000000" w:themeColor="text1"/>
                <w:kern w:val="0"/>
                <w:sz w:val="18"/>
                <w:szCs w:val="18"/>
              </w:rPr>
              <w:t>国道</w:t>
            </w:r>
          </w:p>
        </w:tc>
      </w:tr>
      <w:tr w:rsidR="00195E48">
        <w:trPr>
          <w:trHeight w:val="493"/>
          <w:jc w:val="center"/>
        </w:trPr>
        <w:tc>
          <w:tcPr>
            <w:tcW w:w="552"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w:t>
            </w:r>
          </w:p>
        </w:tc>
        <w:tc>
          <w:tcPr>
            <w:tcW w:w="2474"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上海鼎健饲料有限公司</w:t>
            </w:r>
          </w:p>
        </w:tc>
        <w:tc>
          <w:tcPr>
            <w:tcW w:w="1183" w:type="dxa"/>
            <w:shd w:val="clear" w:color="auto" w:fill="auto"/>
            <w:tcMar>
              <w:left w:w="28" w:type="dxa"/>
              <w:right w:w="28" w:type="dxa"/>
            </w:tcMar>
            <w:vAlign w:val="center"/>
          </w:tcPr>
          <w:p w:rsidR="00195E48" w:rsidRDefault="00C843DE">
            <w:pPr>
              <w:widowControl/>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4000</w:t>
            </w:r>
          </w:p>
        </w:tc>
        <w:tc>
          <w:tcPr>
            <w:tcW w:w="1882" w:type="dxa"/>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7</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25</w:t>
            </w:r>
            <w:r>
              <w:rPr>
                <w:rFonts w:ascii="Times New Roman" w:eastAsia="宋体" w:hAnsi="Times New Roman" w:cs="Times New Roman" w:hint="eastAsia"/>
                <w:kern w:val="0"/>
                <w:sz w:val="18"/>
                <w:szCs w:val="18"/>
              </w:rPr>
              <w:t>日</w:t>
            </w:r>
            <w:r>
              <w:rPr>
                <w:rFonts w:ascii="Times New Roman" w:eastAsia="宋体" w:hAnsi="Times New Roman" w:cs="Times New Roman" w:hint="eastAsia"/>
                <w:kern w:val="0"/>
                <w:sz w:val="18"/>
                <w:szCs w:val="18"/>
              </w:rPr>
              <w:t>~</w:t>
            </w:r>
            <w:r>
              <w:rPr>
                <w:rFonts w:ascii="Times New Roman" w:eastAsia="宋体" w:hAnsi="Times New Roman" w:cs="Times New Roman"/>
                <w:kern w:val="0"/>
                <w:sz w:val="18"/>
                <w:szCs w:val="18"/>
              </w:rPr>
              <w:t>8</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2</w:t>
            </w:r>
            <w:r>
              <w:rPr>
                <w:rFonts w:ascii="Times New Roman" w:eastAsia="宋体" w:hAnsi="Times New Roman" w:cs="Times New Roman"/>
                <w:kern w:val="0"/>
                <w:sz w:val="18"/>
                <w:szCs w:val="18"/>
              </w:rPr>
              <w:t>5</w:t>
            </w:r>
            <w:r>
              <w:rPr>
                <w:rFonts w:ascii="Times New Roman" w:eastAsia="宋体" w:hAnsi="Times New Roman" w:cs="Times New Roman" w:hint="eastAsia"/>
                <w:kern w:val="0"/>
                <w:sz w:val="18"/>
                <w:szCs w:val="18"/>
              </w:rPr>
              <w:t>日</w:t>
            </w:r>
          </w:p>
        </w:tc>
        <w:tc>
          <w:tcPr>
            <w:tcW w:w="2693"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上海市</w:t>
            </w:r>
            <w:proofErr w:type="gramStart"/>
            <w:r>
              <w:rPr>
                <w:rFonts w:ascii="Times New Roman" w:eastAsia="宋体" w:hAnsi="Times New Roman" w:cs="Times New Roman"/>
                <w:kern w:val="0"/>
                <w:sz w:val="18"/>
                <w:szCs w:val="18"/>
              </w:rPr>
              <w:t>崇明区</w:t>
            </w:r>
            <w:proofErr w:type="gramEnd"/>
            <w:r>
              <w:rPr>
                <w:rFonts w:ascii="Times New Roman" w:eastAsia="宋体" w:hAnsi="Times New Roman" w:cs="Times New Roman"/>
                <w:kern w:val="0"/>
                <w:sz w:val="18"/>
                <w:szCs w:val="18"/>
              </w:rPr>
              <w:t>新海</w:t>
            </w:r>
            <w:proofErr w:type="gramStart"/>
            <w:r>
              <w:rPr>
                <w:rFonts w:ascii="Times New Roman" w:eastAsia="宋体" w:hAnsi="Times New Roman" w:cs="Times New Roman"/>
                <w:kern w:val="0"/>
                <w:sz w:val="18"/>
                <w:szCs w:val="18"/>
              </w:rPr>
              <w:t>农场耀洲路</w:t>
            </w:r>
            <w:proofErr w:type="gramEnd"/>
            <w:r>
              <w:rPr>
                <w:rFonts w:ascii="Times New Roman" w:eastAsia="宋体" w:hAnsi="Times New Roman" w:cs="Times New Roman"/>
                <w:kern w:val="0"/>
                <w:sz w:val="18"/>
                <w:szCs w:val="18"/>
              </w:rPr>
              <w:t>179</w:t>
            </w:r>
            <w:r>
              <w:rPr>
                <w:rFonts w:ascii="Times New Roman" w:eastAsia="宋体" w:hAnsi="Times New Roman" w:cs="Times New Roman"/>
                <w:kern w:val="0"/>
                <w:sz w:val="18"/>
                <w:szCs w:val="18"/>
              </w:rPr>
              <w:t>号</w:t>
            </w:r>
          </w:p>
        </w:tc>
      </w:tr>
      <w:tr w:rsidR="00195E48">
        <w:trPr>
          <w:trHeight w:val="363"/>
          <w:jc w:val="center"/>
        </w:trPr>
        <w:tc>
          <w:tcPr>
            <w:tcW w:w="552"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5</w:t>
            </w:r>
          </w:p>
        </w:tc>
        <w:tc>
          <w:tcPr>
            <w:tcW w:w="2474"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光明牧业有限公司</w:t>
            </w:r>
            <w:proofErr w:type="gramStart"/>
            <w:r>
              <w:rPr>
                <w:rFonts w:ascii="Times New Roman" w:eastAsia="宋体" w:hAnsi="Times New Roman" w:cs="Times New Roman"/>
                <w:kern w:val="0"/>
                <w:sz w:val="18"/>
                <w:szCs w:val="18"/>
              </w:rPr>
              <w:t>金山种</w:t>
            </w:r>
            <w:proofErr w:type="gramEnd"/>
            <w:r>
              <w:rPr>
                <w:rFonts w:ascii="Times New Roman" w:eastAsia="宋体" w:hAnsi="Times New Roman" w:cs="Times New Roman"/>
                <w:kern w:val="0"/>
                <w:sz w:val="18"/>
                <w:szCs w:val="18"/>
              </w:rPr>
              <w:t>奶牛场</w:t>
            </w:r>
          </w:p>
        </w:tc>
        <w:tc>
          <w:tcPr>
            <w:tcW w:w="1183" w:type="dxa"/>
            <w:shd w:val="clear" w:color="auto" w:fill="auto"/>
            <w:tcMar>
              <w:left w:w="28" w:type="dxa"/>
              <w:right w:w="28" w:type="dxa"/>
            </w:tcMar>
            <w:vAlign w:val="center"/>
          </w:tcPr>
          <w:p w:rsidR="00195E48" w:rsidRDefault="00C843DE">
            <w:pPr>
              <w:widowControl/>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24000</w:t>
            </w:r>
          </w:p>
        </w:tc>
        <w:tc>
          <w:tcPr>
            <w:tcW w:w="1882" w:type="dxa"/>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7</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25</w:t>
            </w:r>
            <w:r>
              <w:rPr>
                <w:rFonts w:ascii="Times New Roman" w:eastAsia="宋体" w:hAnsi="Times New Roman" w:cs="Times New Roman" w:hint="eastAsia"/>
                <w:kern w:val="0"/>
                <w:sz w:val="18"/>
                <w:szCs w:val="18"/>
              </w:rPr>
              <w:t>日</w:t>
            </w:r>
            <w:r>
              <w:rPr>
                <w:rFonts w:ascii="Times New Roman" w:eastAsia="宋体" w:hAnsi="Times New Roman" w:cs="Times New Roman" w:hint="eastAsia"/>
                <w:kern w:val="0"/>
                <w:sz w:val="18"/>
                <w:szCs w:val="18"/>
              </w:rPr>
              <w:t>~</w:t>
            </w:r>
            <w:r>
              <w:rPr>
                <w:rFonts w:ascii="Times New Roman" w:eastAsia="宋体" w:hAnsi="Times New Roman" w:cs="Times New Roman"/>
                <w:kern w:val="0"/>
                <w:sz w:val="18"/>
                <w:szCs w:val="18"/>
              </w:rPr>
              <w:t>8</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2</w:t>
            </w:r>
            <w:r>
              <w:rPr>
                <w:rFonts w:ascii="Times New Roman" w:eastAsia="宋体" w:hAnsi="Times New Roman" w:cs="Times New Roman"/>
                <w:kern w:val="0"/>
                <w:sz w:val="18"/>
                <w:szCs w:val="18"/>
              </w:rPr>
              <w:t>5</w:t>
            </w:r>
            <w:r>
              <w:rPr>
                <w:rFonts w:ascii="Times New Roman" w:eastAsia="宋体" w:hAnsi="Times New Roman" w:cs="Times New Roman" w:hint="eastAsia"/>
                <w:kern w:val="0"/>
                <w:sz w:val="18"/>
                <w:szCs w:val="18"/>
              </w:rPr>
              <w:t>日</w:t>
            </w:r>
          </w:p>
        </w:tc>
        <w:tc>
          <w:tcPr>
            <w:tcW w:w="2693"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上海市</w:t>
            </w:r>
            <w:proofErr w:type="gramStart"/>
            <w:r>
              <w:rPr>
                <w:rFonts w:ascii="Times New Roman" w:eastAsia="宋体" w:hAnsi="Times New Roman" w:cs="Times New Roman"/>
                <w:kern w:val="0"/>
                <w:sz w:val="18"/>
                <w:szCs w:val="18"/>
              </w:rPr>
              <w:t>金山区廊下</w:t>
            </w:r>
            <w:proofErr w:type="gramEnd"/>
            <w:r>
              <w:rPr>
                <w:rFonts w:ascii="Times New Roman" w:eastAsia="宋体" w:hAnsi="Times New Roman" w:cs="Times New Roman"/>
                <w:kern w:val="0"/>
                <w:sz w:val="18"/>
                <w:szCs w:val="18"/>
              </w:rPr>
              <w:t>镇永光路</w:t>
            </w:r>
            <w:r>
              <w:rPr>
                <w:rFonts w:ascii="Times New Roman" w:eastAsia="宋体" w:hAnsi="Times New Roman" w:cs="Times New Roman"/>
                <w:kern w:val="0"/>
                <w:sz w:val="18"/>
                <w:szCs w:val="18"/>
              </w:rPr>
              <w:t>1588</w:t>
            </w:r>
            <w:r>
              <w:rPr>
                <w:rFonts w:ascii="Times New Roman" w:eastAsia="宋体" w:hAnsi="Times New Roman" w:cs="Times New Roman"/>
                <w:kern w:val="0"/>
                <w:sz w:val="18"/>
                <w:szCs w:val="18"/>
              </w:rPr>
              <w:t>号</w:t>
            </w:r>
          </w:p>
        </w:tc>
      </w:tr>
      <w:tr w:rsidR="00195E48">
        <w:trPr>
          <w:trHeight w:val="383"/>
          <w:jc w:val="center"/>
        </w:trPr>
        <w:tc>
          <w:tcPr>
            <w:tcW w:w="552"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6</w:t>
            </w:r>
          </w:p>
        </w:tc>
        <w:tc>
          <w:tcPr>
            <w:tcW w:w="2474"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光明牧业有限公司星</w:t>
            </w:r>
            <w:proofErr w:type="gramStart"/>
            <w:r>
              <w:rPr>
                <w:rFonts w:ascii="Times New Roman" w:eastAsia="宋体" w:hAnsi="Times New Roman" w:cs="Times New Roman"/>
                <w:kern w:val="0"/>
                <w:sz w:val="18"/>
                <w:szCs w:val="18"/>
              </w:rPr>
              <w:t>一</w:t>
            </w:r>
            <w:proofErr w:type="gramEnd"/>
            <w:r>
              <w:rPr>
                <w:rFonts w:ascii="Times New Roman" w:eastAsia="宋体" w:hAnsi="Times New Roman" w:cs="Times New Roman"/>
                <w:kern w:val="0"/>
                <w:sz w:val="18"/>
                <w:szCs w:val="18"/>
              </w:rPr>
              <w:t>奶牛场</w:t>
            </w:r>
          </w:p>
        </w:tc>
        <w:tc>
          <w:tcPr>
            <w:tcW w:w="1183" w:type="dxa"/>
            <w:shd w:val="clear" w:color="auto" w:fill="auto"/>
            <w:tcMar>
              <w:left w:w="28" w:type="dxa"/>
              <w:right w:w="28" w:type="dxa"/>
            </w:tcMar>
            <w:vAlign w:val="center"/>
          </w:tcPr>
          <w:p w:rsidR="00195E48" w:rsidRDefault="00C843DE">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2000</w:t>
            </w:r>
          </w:p>
        </w:tc>
        <w:tc>
          <w:tcPr>
            <w:tcW w:w="1882" w:type="dxa"/>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7</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25</w:t>
            </w:r>
            <w:r>
              <w:rPr>
                <w:rFonts w:ascii="Times New Roman" w:eastAsia="宋体" w:hAnsi="Times New Roman" w:cs="Times New Roman" w:hint="eastAsia"/>
                <w:kern w:val="0"/>
                <w:sz w:val="18"/>
                <w:szCs w:val="18"/>
              </w:rPr>
              <w:t>日</w:t>
            </w:r>
            <w:r>
              <w:rPr>
                <w:rFonts w:ascii="Times New Roman" w:eastAsia="宋体" w:hAnsi="Times New Roman" w:cs="Times New Roman" w:hint="eastAsia"/>
                <w:kern w:val="0"/>
                <w:sz w:val="18"/>
                <w:szCs w:val="18"/>
              </w:rPr>
              <w:t>~</w:t>
            </w:r>
            <w:r>
              <w:rPr>
                <w:rFonts w:ascii="Times New Roman" w:eastAsia="宋体" w:hAnsi="Times New Roman" w:cs="Times New Roman"/>
                <w:kern w:val="0"/>
                <w:sz w:val="18"/>
                <w:szCs w:val="18"/>
              </w:rPr>
              <w:t>8</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2</w:t>
            </w:r>
            <w:r>
              <w:rPr>
                <w:rFonts w:ascii="Times New Roman" w:eastAsia="宋体" w:hAnsi="Times New Roman" w:cs="Times New Roman"/>
                <w:kern w:val="0"/>
                <w:sz w:val="18"/>
                <w:szCs w:val="18"/>
              </w:rPr>
              <w:t>5</w:t>
            </w:r>
            <w:r>
              <w:rPr>
                <w:rFonts w:ascii="Times New Roman" w:eastAsia="宋体" w:hAnsi="Times New Roman" w:cs="Times New Roman" w:hint="eastAsia"/>
                <w:kern w:val="0"/>
                <w:sz w:val="18"/>
                <w:szCs w:val="18"/>
              </w:rPr>
              <w:t>日</w:t>
            </w:r>
          </w:p>
        </w:tc>
        <w:tc>
          <w:tcPr>
            <w:tcW w:w="2693"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上海市奉贤区海湾镇</w:t>
            </w:r>
          </w:p>
        </w:tc>
      </w:tr>
      <w:tr w:rsidR="00195E48">
        <w:trPr>
          <w:trHeight w:val="313"/>
          <w:jc w:val="center"/>
        </w:trPr>
        <w:tc>
          <w:tcPr>
            <w:tcW w:w="552"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7</w:t>
            </w:r>
          </w:p>
        </w:tc>
        <w:tc>
          <w:tcPr>
            <w:tcW w:w="2474"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光明牧业</w:t>
            </w:r>
            <w:proofErr w:type="gramStart"/>
            <w:r>
              <w:rPr>
                <w:rFonts w:ascii="Times New Roman" w:eastAsia="宋体" w:hAnsi="Times New Roman" w:cs="Times New Roman"/>
                <w:kern w:val="0"/>
                <w:sz w:val="18"/>
                <w:szCs w:val="18"/>
              </w:rPr>
              <w:t>有限公司星二奶牛场</w:t>
            </w:r>
            <w:proofErr w:type="gramEnd"/>
          </w:p>
        </w:tc>
        <w:tc>
          <w:tcPr>
            <w:tcW w:w="1183" w:type="dxa"/>
            <w:shd w:val="clear" w:color="auto" w:fill="auto"/>
            <w:tcMar>
              <w:left w:w="28" w:type="dxa"/>
              <w:right w:w="28" w:type="dxa"/>
            </w:tcMar>
            <w:vAlign w:val="center"/>
          </w:tcPr>
          <w:p w:rsidR="00195E48" w:rsidRDefault="00C843DE">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6100</w:t>
            </w:r>
          </w:p>
        </w:tc>
        <w:tc>
          <w:tcPr>
            <w:tcW w:w="1882" w:type="dxa"/>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7</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25</w:t>
            </w:r>
            <w:r>
              <w:rPr>
                <w:rFonts w:ascii="Times New Roman" w:eastAsia="宋体" w:hAnsi="Times New Roman" w:cs="Times New Roman" w:hint="eastAsia"/>
                <w:kern w:val="0"/>
                <w:sz w:val="18"/>
                <w:szCs w:val="18"/>
              </w:rPr>
              <w:t>日</w:t>
            </w:r>
            <w:r>
              <w:rPr>
                <w:rFonts w:ascii="Times New Roman" w:eastAsia="宋体" w:hAnsi="Times New Roman" w:cs="Times New Roman" w:hint="eastAsia"/>
                <w:kern w:val="0"/>
                <w:sz w:val="18"/>
                <w:szCs w:val="18"/>
              </w:rPr>
              <w:t>~</w:t>
            </w:r>
            <w:r>
              <w:rPr>
                <w:rFonts w:ascii="Times New Roman" w:eastAsia="宋体" w:hAnsi="Times New Roman" w:cs="Times New Roman"/>
                <w:kern w:val="0"/>
                <w:sz w:val="18"/>
                <w:szCs w:val="18"/>
              </w:rPr>
              <w:t>8</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2</w:t>
            </w:r>
            <w:r>
              <w:rPr>
                <w:rFonts w:ascii="Times New Roman" w:eastAsia="宋体" w:hAnsi="Times New Roman" w:cs="Times New Roman"/>
                <w:kern w:val="0"/>
                <w:sz w:val="18"/>
                <w:szCs w:val="18"/>
              </w:rPr>
              <w:t>5</w:t>
            </w:r>
            <w:r>
              <w:rPr>
                <w:rFonts w:ascii="Times New Roman" w:eastAsia="宋体" w:hAnsi="Times New Roman" w:cs="Times New Roman" w:hint="eastAsia"/>
                <w:kern w:val="0"/>
                <w:sz w:val="18"/>
                <w:szCs w:val="18"/>
              </w:rPr>
              <w:t>日</w:t>
            </w:r>
          </w:p>
        </w:tc>
        <w:tc>
          <w:tcPr>
            <w:tcW w:w="2693"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上海市奉贤区海湾镇</w:t>
            </w:r>
          </w:p>
        </w:tc>
      </w:tr>
      <w:tr w:rsidR="00195E48">
        <w:trPr>
          <w:trHeight w:val="333"/>
          <w:jc w:val="center"/>
        </w:trPr>
        <w:tc>
          <w:tcPr>
            <w:tcW w:w="552"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8</w:t>
            </w:r>
          </w:p>
        </w:tc>
        <w:tc>
          <w:tcPr>
            <w:tcW w:w="2474"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光明牧业有限公司申星奶牛场</w:t>
            </w:r>
          </w:p>
        </w:tc>
        <w:tc>
          <w:tcPr>
            <w:tcW w:w="1183" w:type="dxa"/>
            <w:shd w:val="clear" w:color="auto" w:fill="auto"/>
            <w:tcMar>
              <w:left w:w="28" w:type="dxa"/>
              <w:right w:w="28" w:type="dxa"/>
            </w:tcMar>
            <w:vAlign w:val="center"/>
          </w:tcPr>
          <w:p w:rsidR="00195E48" w:rsidRDefault="00C843DE">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4500</w:t>
            </w:r>
          </w:p>
        </w:tc>
        <w:tc>
          <w:tcPr>
            <w:tcW w:w="1882" w:type="dxa"/>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7</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25</w:t>
            </w:r>
            <w:r>
              <w:rPr>
                <w:rFonts w:ascii="Times New Roman" w:eastAsia="宋体" w:hAnsi="Times New Roman" w:cs="Times New Roman" w:hint="eastAsia"/>
                <w:kern w:val="0"/>
                <w:sz w:val="18"/>
                <w:szCs w:val="18"/>
              </w:rPr>
              <w:t>日</w:t>
            </w:r>
            <w:r>
              <w:rPr>
                <w:rFonts w:ascii="Times New Roman" w:eastAsia="宋体" w:hAnsi="Times New Roman" w:cs="Times New Roman" w:hint="eastAsia"/>
                <w:kern w:val="0"/>
                <w:sz w:val="18"/>
                <w:szCs w:val="18"/>
              </w:rPr>
              <w:t>~</w:t>
            </w:r>
            <w:r>
              <w:rPr>
                <w:rFonts w:ascii="Times New Roman" w:eastAsia="宋体" w:hAnsi="Times New Roman" w:cs="Times New Roman"/>
                <w:kern w:val="0"/>
                <w:sz w:val="18"/>
                <w:szCs w:val="18"/>
              </w:rPr>
              <w:t>8</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2</w:t>
            </w:r>
            <w:r>
              <w:rPr>
                <w:rFonts w:ascii="Times New Roman" w:eastAsia="宋体" w:hAnsi="Times New Roman" w:cs="Times New Roman"/>
                <w:kern w:val="0"/>
                <w:sz w:val="18"/>
                <w:szCs w:val="18"/>
              </w:rPr>
              <w:t>5</w:t>
            </w:r>
            <w:r>
              <w:rPr>
                <w:rFonts w:ascii="Times New Roman" w:eastAsia="宋体" w:hAnsi="Times New Roman" w:cs="Times New Roman" w:hint="eastAsia"/>
                <w:kern w:val="0"/>
                <w:sz w:val="18"/>
                <w:szCs w:val="18"/>
              </w:rPr>
              <w:t>日</w:t>
            </w:r>
          </w:p>
        </w:tc>
        <w:tc>
          <w:tcPr>
            <w:tcW w:w="2693"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上海市奉贤区海湾镇</w:t>
            </w:r>
          </w:p>
        </w:tc>
      </w:tr>
      <w:tr w:rsidR="00195E48">
        <w:trPr>
          <w:trHeight w:val="493"/>
          <w:jc w:val="center"/>
        </w:trPr>
        <w:tc>
          <w:tcPr>
            <w:tcW w:w="552"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9</w:t>
            </w:r>
          </w:p>
        </w:tc>
        <w:tc>
          <w:tcPr>
            <w:tcW w:w="2474"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浙江光明牧业有限公司</w:t>
            </w:r>
          </w:p>
        </w:tc>
        <w:tc>
          <w:tcPr>
            <w:tcW w:w="1183" w:type="dxa"/>
            <w:shd w:val="clear" w:color="auto" w:fill="auto"/>
            <w:tcMar>
              <w:left w:w="28" w:type="dxa"/>
              <w:right w:w="28" w:type="dxa"/>
            </w:tcMar>
            <w:vAlign w:val="center"/>
          </w:tcPr>
          <w:p w:rsidR="00195E48" w:rsidRDefault="00C843DE">
            <w:pPr>
              <w:widowControl/>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7000</w:t>
            </w:r>
          </w:p>
        </w:tc>
        <w:tc>
          <w:tcPr>
            <w:tcW w:w="1882" w:type="dxa"/>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7</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2</w:t>
            </w:r>
            <w:r>
              <w:rPr>
                <w:rFonts w:ascii="Times New Roman" w:eastAsia="宋体" w:hAnsi="Times New Roman" w:cs="Times New Roman"/>
                <w:kern w:val="0"/>
                <w:sz w:val="18"/>
                <w:szCs w:val="18"/>
              </w:rPr>
              <w:t>0</w:t>
            </w:r>
            <w:r>
              <w:rPr>
                <w:rFonts w:ascii="Times New Roman" w:eastAsia="宋体" w:hAnsi="Times New Roman" w:cs="Times New Roman" w:hint="eastAsia"/>
                <w:kern w:val="0"/>
                <w:sz w:val="18"/>
                <w:szCs w:val="18"/>
              </w:rPr>
              <w:t>日</w:t>
            </w:r>
            <w:r>
              <w:rPr>
                <w:rFonts w:ascii="Times New Roman" w:eastAsia="宋体" w:hAnsi="Times New Roman" w:cs="Times New Roman" w:hint="eastAsia"/>
                <w:kern w:val="0"/>
                <w:sz w:val="18"/>
                <w:szCs w:val="18"/>
              </w:rPr>
              <w:t>~</w:t>
            </w:r>
            <w:r>
              <w:rPr>
                <w:rFonts w:ascii="Times New Roman" w:eastAsia="宋体" w:hAnsi="Times New Roman" w:cs="Times New Roman"/>
                <w:kern w:val="0"/>
                <w:sz w:val="18"/>
                <w:szCs w:val="18"/>
              </w:rPr>
              <w:t>8</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20</w:t>
            </w:r>
            <w:r>
              <w:rPr>
                <w:rFonts w:ascii="Times New Roman" w:eastAsia="宋体" w:hAnsi="Times New Roman" w:cs="Times New Roman" w:hint="eastAsia"/>
                <w:kern w:val="0"/>
                <w:sz w:val="18"/>
                <w:szCs w:val="18"/>
              </w:rPr>
              <w:t>日</w:t>
            </w:r>
          </w:p>
        </w:tc>
        <w:tc>
          <w:tcPr>
            <w:tcW w:w="2693"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浙江省金华市</w:t>
            </w:r>
            <w:proofErr w:type="gramStart"/>
            <w:r>
              <w:rPr>
                <w:rFonts w:ascii="Times New Roman" w:eastAsia="宋体" w:hAnsi="Times New Roman" w:cs="Times New Roman"/>
                <w:kern w:val="0"/>
                <w:sz w:val="18"/>
                <w:szCs w:val="18"/>
              </w:rPr>
              <w:t>婺</w:t>
            </w:r>
            <w:proofErr w:type="gramEnd"/>
            <w:r>
              <w:rPr>
                <w:rFonts w:ascii="Times New Roman" w:eastAsia="宋体" w:hAnsi="Times New Roman" w:cs="Times New Roman"/>
                <w:kern w:val="0"/>
                <w:sz w:val="18"/>
                <w:szCs w:val="18"/>
              </w:rPr>
              <w:t>城区汤溪镇九峰山石羊村</w:t>
            </w:r>
          </w:p>
        </w:tc>
      </w:tr>
      <w:tr w:rsidR="00195E48">
        <w:trPr>
          <w:trHeight w:val="493"/>
          <w:jc w:val="center"/>
        </w:trPr>
        <w:tc>
          <w:tcPr>
            <w:tcW w:w="552"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10</w:t>
            </w:r>
          </w:p>
        </w:tc>
        <w:tc>
          <w:tcPr>
            <w:tcW w:w="2474"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滑县光明生态示范奶牛养殖有限公司</w:t>
            </w:r>
          </w:p>
        </w:tc>
        <w:tc>
          <w:tcPr>
            <w:tcW w:w="1183" w:type="dxa"/>
            <w:shd w:val="clear" w:color="auto" w:fill="auto"/>
            <w:tcMar>
              <w:left w:w="28" w:type="dxa"/>
              <w:right w:w="28" w:type="dxa"/>
            </w:tcMar>
            <w:vAlign w:val="center"/>
          </w:tcPr>
          <w:p w:rsidR="00195E48" w:rsidRDefault="00C843DE">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10000</w:t>
            </w:r>
          </w:p>
        </w:tc>
        <w:tc>
          <w:tcPr>
            <w:tcW w:w="1882" w:type="dxa"/>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8</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5</w:t>
            </w:r>
            <w:r>
              <w:rPr>
                <w:rFonts w:ascii="Times New Roman" w:eastAsia="宋体" w:hAnsi="Times New Roman" w:cs="Times New Roman" w:hint="eastAsia"/>
                <w:kern w:val="0"/>
                <w:sz w:val="18"/>
                <w:szCs w:val="18"/>
              </w:rPr>
              <w:t>日</w:t>
            </w:r>
            <w:r>
              <w:rPr>
                <w:rFonts w:ascii="Times New Roman" w:eastAsia="宋体" w:hAnsi="Times New Roman" w:cs="Times New Roman" w:hint="eastAsia"/>
                <w:kern w:val="0"/>
                <w:sz w:val="18"/>
                <w:szCs w:val="18"/>
              </w:rPr>
              <w:t>~</w:t>
            </w:r>
            <w:r>
              <w:rPr>
                <w:rFonts w:ascii="Times New Roman" w:eastAsia="宋体" w:hAnsi="Times New Roman" w:cs="Times New Roman"/>
                <w:kern w:val="0"/>
                <w:sz w:val="18"/>
                <w:szCs w:val="18"/>
              </w:rPr>
              <w:t>8</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25</w:t>
            </w:r>
            <w:r>
              <w:rPr>
                <w:rFonts w:ascii="Times New Roman" w:eastAsia="宋体" w:hAnsi="Times New Roman" w:cs="Times New Roman" w:hint="eastAsia"/>
                <w:kern w:val="0"/>
                <w:sz w:val="18"/>
                <w:szCs w:val="18"/>
              </w:rPr>
              <w:t>日</w:t>
            </w:r>
          </w:p>
        </w:tc>
        <w:tc>
          <w:tcPr>
            <w:tcW w:w="2693"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河南省滑县万古镇武家庄村</w:t>
            </w:r>
          </w:p>
        </w:tc>
      </w:tr>
      <w:tr w:rsidR="00195E48">
        <w:trPr>
          <w:trHeight w:val="90"/>
          <w:jc w:val="center"/>
        </w:trPr>
        <w:tc>
          <w:tcPr>
            <w:tcW w:w="552"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11</w:t>
            </w:r>
          </w:p>
        </w:tc>
        <w:tc>
          <w:tcPr>
            <w:tcW w:w="2474"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武汉光明生态示范奶牛场有限公司</w:t>
            </w:r>
          </w:p>
        </w:tc>
        <w:tc>
          <w:tcPr>
            <w:tcW w:w="1183" w:type="dxa"/>
            <w:shd w:val="clear" w:color="auto" w:fill="auto"/>
            <w:tcMar>
              <w:left w:w="28" w:type="dxa"/>
              <w:right w:w="28" w:type="dxa"/>
            </w:tcMar>
            <w:vAlign w:val="center"/>
          </w:tcPr>
          <w:p w:rsidR="00195E48" w:rsidRDefault="00C843DE">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14000</w:t>
            </w:r>
          </w:p>
        </w:tc>
        <w:tc>
          <w:tcPr>
            <w:tcW w:w="1882" w:type="dxa"/>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7</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2</w:t>
            </w:r>
            <w:r>
              <w:rPr>
                <w:rFonts w:ascii="Times New Roman" w:eastAsia="宋体" w:hAnsi="Times New Roman" w:cs="Times New Roman"/>
                <w:kern w:val="0"/>
                <w:sz w:val="18"/>
                <w:szCs w:val="18"/>
              </w:rPr>
              <w:t>0</w:t>
            </w:r>
            <w:r>
              <w:rPr>
                <w:rFonts w:ascii="Times New Roman" w:eastAsia="宋体" w:hAnsi="Times New Roman" w:cs="Times New Roman" w:hint="eastAsia"/>
                <w:kern w:val="0"/>
                <w:sz w:val="18"/>
                <w:szCs w:val="18"/>
              </w:rPr>
              <w:t>日</w:t>
            </w:r>
            <w:r>
              <w:rPr>
                <w:rFonts w:ascii="Times New Roman" w:eastAsia="宋体" w:hAnsi="Times New Roman" w:cs="Times New Roman" w:hint="eastAsia"/>
                <w:kern w:val="0"/>
                <w:sz w:val="18"/>
                <w:szCs w:val="18"/>
              </w:rPr>
              <w:t>~</w:t>
            </w:r>
            <w:r>
              <w:rPr>
                <w:rFonts w:ascii="Times New Roman" w:eastAsia="宋体" w:hAnsi="Times New Roman" w:cs="Times New Roman"/>
                <w:kern w:val="0"/>
                <w:sz w:val="18"/>
                <w:szCs w:val="18"/>
              </w:rPr>
              <w:t>8</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10</w:t>
            </w:r>
            <w:r>
              <w:rPr>
                <w:rFonts w:ascii="Times New Roman" w:eastAsia="宋体" w:hAnsi="Times New Roman" w:cs="Times New Roman" w:hint="eastAsia"/>
                <w:kern w:val="0"/>
                <w:sz w:val="18"/>
                <w:szCs w:val="18"/>
              </w:rPr>
              <w:t>日</w:t>
            </w:r>
          </w:p>
        </w:tc>
        <w:tc>
          <w:tcPr>
            <w:tcW w:w="2693"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湖北省武汉市东西湖区辛安渡农场工业园</w:t>
            </w:r>
            <w:r>
              <w:rPr>
                <w:rFonts w:ascii="Times New Roman" w:eastAsia="宋体" w:hAnsi="Times New Roman" w:cs="Times New Roman"/>
                <w:kern w:val="0"/>
                <w:sz w:val="18"/>
                <w:szCs w:val="18"/>
              </w:rPr>
              <w:t>50</w:t>
            </w:r>
            <w:r>
              <w:rPr>
                <w:rFonts w:ascii="Times New Roman" w:eastAsia="宋体" w:hAnsi="Times New Roman" w:cs="Times New Roman"/>
                <w:kern w:val="0"/>
                <w:sz w:val="18"/>
                <w:szCs w:val="18"/>
              </w:rPr>
              <w:t>号</w:t>
            </w:r>
          </w:p>
        </w:tc>
      </w:tr>
      <w:tr w:rsidR="00195E48">
        <w:trPr>
          <w:trHeight w:val="90"/>
          <w:jc w:val="center"/>
        </w:trPr>
        <w:tc>
          <w:tcPr>
            <w:tcW w:w="552"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12</w:t>
            </w:r>
          </w:p>
        </w:tc>
        <w:tc>
          <w:tcPr>
            <w:tcW w:w="2474" w:type="dxa"/>
            <w:shd w:val="clear" w:color="auto" w:fill="auto"/>
            <w:tcMar>
              <w:left w:w="28" w:type="dxa"/>
              <w:right w:w="28" w:type="dxa"/>
            </w:tcMar>
            <w:vAlign w:val="center"/>
          </w:tcPr>
          <w:p w:rsidR="00195E48" w:rsidRDefault="00C843DE">
            <w:pPr>
              <w:widowControl/>
              <w:jc w:val="center"/>
              <w:rPr>
                <w:rFonts w:ascii="Times New Roman" w:eastAsia="宋体" w:hAnsi="Times New Roman" w:cs="Times New Roman"/>
                <w:kern w:val="0"/>
                <w:sz w:val="18"/>
                <w:szCs w:val="18"/>
              </w:rPr>
            </w:pPr>
            <w:proofErr w:type="gramStart"/>
            <w:r>
              <w:rPr>
                <w:rFonts w:ascii="Times New Roman" w:eastAsia="宋体" w:hAnsi="Times New Roman" w:cs="Times New Roman" w:hint="eastAsia"/>
                <w:kern w:val="0"/>
                <w:sz w:val="18"/>
                <w:szCs w:val="18"/>
              </w:rPr>
              <w:t>阜</w:t>
            </w:r>
            <w:proofErr w:type="gramEnd"/>
            <w:r>
              <w:rPr>
                <w:rFonts w:ascii="Times New Roman" w:eastAsia="宋体" w:hAnsi="Times New Roman" w:cs="Times New Roman" w:hint="eastAsia"/>
                <w:kern w:val="0"/>
                <w:sz w:val="18"/>
                <w:szCs w:val="18"/>
              </w:rPr>
              <w:t>阳光明生态智慧牧场有限公司</w:t>
            </w:r>
          </w:p>
        </w:tc>
        <w:tc>
          <w:tcPr>
            <w:tcW w:w="1183" w:type="dxa"/>
            <w:shd w:val="clear" w:color="auto" w:fill="auto"/>
            <w:tcMar>
              <w:left w:w="28" w:type="dxa"/>
              <w:right w:w="28" w:type="dxa"/>
            </w:tcMar>
            <w:vAlign w:val="center"/>
          </w:tcPr>
          <w:p w:rsidR="00195E48" w:rsidRDefault="00C843DE">
            <w:pPr>
              <w:widowControl/>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20000</w:t>
            </w:r>
          </w:p>
        </w:tc>
        <w:tc>
          <w:tcPr>
            <w:tcW w:w="1882" w:type="dxa"/>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8</w:t>
            </w:r>
            <w:r>
              <w:rPr>
                <w:rFonts w:ascii="Times New Roman" w:eastAsia="宋体" w:hAnsi="Times New Roman" w:cs="Times New Roman" w:hint="eastAsia"/>
                <w:kern w:val="0"/>
                <w:sz w:val="18"/>
                <w:szCs w:val="18"/>
              </w:rPr>
              <w:t>月</w:t>
            </w:r>
            <w:r>
              <w:rPr>
                <w:rFonts w:ascii="Times New Roman" w:eastAsia="宋体" w:hAnsi="Times New Roman" w:cs="Times New Roman"/>
                <w:kern w:val="0"/>
                <w:sz w:val="18"/>
                <w:szCs w:val="18"/>
              </w:rPr>
              <w:t>1</w:t>
            </w:r>
            <w:r>
              <w:rPr>
                <w:rFonts w:ascii="Times New Roman" w:eastAsia="宋体" w:hAnsi="Times New Roman" w:cs="Times New Roman" w:hint="eastAsia"/>
                <w:kern w:val="0"/>
                <w:sz w:val="18"/>
                <w:szCs w:val="18"/>
              </w:rPr>
              <w:t>日</w:t>
            </w:r>
            <w:r>
              <w:rPr>
                <w:rFonts w:ascii="Times New Roman" w:eastAsia="宋体" w:hAnsi="Times New Roman" w:cs="Times New Roman" w:hint="eastAsia"/>
                <w:kern w:val="0"/>
                <w:sz w:val="18"/>
                <w:szCs w:val="18"/>
              </w:rPr>
              <w:t>~</w:t>
            </w:r>
            <w:r>
              <w:rPr>
                <w:rFonts w:ascii="Times New Roman" w:eastAsia="宋体" w:hAnsi="Times New Roman" w:cs="Times New Roman"/>
                <w:kern w:val="0"/>
                <w:sz w:val="18"/>
                <w:szCs w:val="18"/>
              </w:rPr>
              <w:t>8</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25</w:t>
            </w:r>
            <w:r>
              <w:rPr>
                <w:rFonts w:ascii="Times New Roman" w:eastAsia="宋体" w:hAnsi="Times New Roman" w:cs="Times New Roman" w:hint="eastAsia"/>
                <w:kern w:val="0"/>
                <w:sz w:val="18"/>
                <w:szCs w:val="18"/>
              </w:rPr>
              <w:t>日</w:t>
            </w:r>
          </w:p>
        </w:tc>
        <w:tc>
          <w:tcPr>
            <w:tcW w:w="2693"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安徽省阜阳市阜南县枊沟镇邵桥</w:t>
            </w:r>
          </w:p>
        </w:tc>
      </w:tr>
      <w:tr w:rsidR="00195E48">
        <w:trPr>
          <w:trHeight w:val="90"/>
          <w:jc w:val="center"/>
        </w:trPr>
        <w:tc>
          <w:tcPr>
            <w:tcW w:w="552"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13</w:t>
            </w:r>
          </w:p>
        </w:tc>
        <w:tc>
          <w:tcPr>
            <w:tcW w:w="2474" w:type="dxa"/>
            <w:shd w:val="clear" w:color="auto" w:fill="auto"/>
            <w:tcMar>
              <w:left w:w="28" w:type="dxa"/>
              <w:right w:w="28" w:type="dxa"/>
            </w:tcMar>
            <w:vAlign w:val="center"/>
          </w:tcPr>
          <w:p w:rsidR="00195E48" w:rsidRDefault="00C843DE">
            <w:pPr>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淮北光明生态智慧牧场有限公司</w:t>
            </w:r>
          </w:p>
        </w:tc>
        <w:tc>
          <w:tcPr>
            <w:tcW w:w="1183" w:type="dxa"/>
            <w:shd w:val="clear" w:color="auto" w:fill="auto"/>
            <w:tcMar>
              <w:left w:w="28" w:type="dxa"/>
              <w:right w:w="28" w:type="dxa"/>
            </w:tcMar>
            <w:vAlign w:val="center"/>
          </w:tcPr>
          <w:p w:rsidR="00195E48" w:rsidRDefault="00C843DE">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20000</w:t>
            </w:r>
          </w:p>
        </w:tc>
        <w:tc>
          <w:tcPr>
            <w:tcW w:w="1882" w:type="dxa"/>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8</w:t>
            </w:r>
            <w:r>
              <w:rPr>
                <w:rFonts w:ascii="Times New Roman" w:eastAsia="宋体" w:hAnsi="Times New Roman" w:cs="Times New Roman" w:hint="eastAsia"/>
                <w:kern w:val="0"/>
                <w:sz w:val="18"/>
                <w:szCs w:val="18"/>
              </w:rPr>
              <w:t>月</w:t>
            </w:r>
            <w:r>
              <w:rPr>
                <w:rFonts w:ascii="Times New Roman" w:eastAsia="宋体" w:hAnsi="Times New Roman" w:cs="Times New Roman"/>
                <w:kern w:val="0"/>
                <w:sz w:val="18"/>
                <w:szCs w:val="18"/>
              </w:rPr>
              <w:t>1</w:t>
            </w:r>
            <w:r>
              <w:rPr>
                <w:rFonts w:ascii="Times New Roman" w:eastAsia="宋体" w:hAnsi="Times New Roman" w:cs="Times New Roman" w:hint="eastAsia"/>
                <w:kern w:val="0"/>
                <w:sz w:val="18"/>
                <w:szCs w:val="18"/>
              </w:rPr>
              <w:t>日</w:t>
            </w:r>
            <w:r>
              <w:rPr>
                <w:rFonts w:ascii="Times New Roman" w:eastAsia="宋体" w:hAnsi="Times New Roman" w:cs="Times New Roman" w:hint="eastAsia"/>
                <w:kern w:val="0"/>
                <w:sz w:val="18"/>
                <w:szCs w:val="18"/>
              </w:rPr>
              <w:t>~</w:t>
            </w:r>
            <w:r>
              <w:rPr>
                <w:rFonts w:ascii="Times New Roman" w:eastAsia="宋体" w:hAnsi="Times New Roman" w:cs="Times New Roman"/>
                <w:kern w:val="0"/>
                <w:sz w:val="18"/>
                <w:szCs w:val="18"/>
              </w:rPr>
              <w:t>8</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25</w:t>
            </w:r>
            <w:r>
              <w:rPr>
                <w:rFonts w:ascii="Times New Roman" w:eastAsia="宋体" w:hAnsi="Times New Roman" w:cs="Times New Roman" w:hint="eastAsia"/>
                <w:kern w:val="0"/>
                <w:sz w:val="18"/>
                <w:szCs w:val="18"/>
              </w:rPr>
              <w:t>日</w:t>
            </w:r>
          </w:p>
        </w:tc>
        <w:tc>
          <w:tcPr>
            <w:tcW w:w="2693"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安徽省淮北市濉溪县南坪</w:t>
            </w:r>
            <w:proofErr w:type="gramStart"/>
            <w:r>
              <w:rPr>
                <w:rFonts w:ascii="Times New Roman" w:eastAsia="宋体" w:hAnsi="Times New Roman" w:cs="Times New Roman" w:hint="eastAsia"/>
                <w:kern w:val="0"/>
                <w:sz w:val="18"/>
                <w:szCs w:val="18"/>
              </w:rPr>
              <w:t>镇朱口村</w:t>
            </w:r>
            <w:proofErr w:type="gramEnd"/>
          </w:p>
        </w:tc>
      </w:tr>
      <w:tr w:rsidR="00195E48">
        <w:trPr>
          <w:trHeight w:val="356"/>
          <w:jc w:val="center"/>
        </w:trPr>
        <w:tc>
          <w:tcPr>
            <w:tcW w:w="552"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b/>
                <w:kern w:val="0"/>
                <w:sz w:val="18"/>
                <w:szCs w:val="18"/>
              </w:rPr>
            </w:pPr>
            <w:r>
              <w:rPr>
                <w:rFonts w:ascii="Times New Roman" w:eastAsia="宋体" w:hAnsi="Times New Roman" w:cs="Times New Roman"/>
                <w:b/>
                <w:kern w:val="0"/>
                <w:sz w:val="18"/>
                <w:szCs w:val="18"/>
              </w:rPr>
              <w:t>合计</w:t>
            </w:r>
          </w:p>
        </w:tc>
        <w:tc>
          <w:tcPr>
            <w:tcW w:w="2474" w:type="dxa"/>
            <w:shd w:val="clear" w:color="auto" w:fill="auto"/>
            <w:tcMar>
              <w:left w:w="28" w:type="dxa"/>
              <w:right w:w="28" w:type="dxa"/>
            </w:tcMar>
            <w:vAlign w:val="center"/>
          </w:tcPr>
          <w:p w:rsidR="00195E48" w:rsidRDefault="00195E48">
            <w:pPr>
              <w:widowControl/>
              <w:adjustRightInd w:val="0"/>
              <w:snapToGrid w:val="0"/>
              <w:jc w:val="center"/>
              <w:rPr>
                <w:rFonts w:ascii="Times New Roman" w:eastAsia="宋体" w:hAnsi="Times New Roman" w:cs="Times New Roman"/>
                <w:b/>
                <w:kern w:val="0"/>
                <w:sz w:val="18"/>
                <w:szCs w:val="18"/>
              </w:rPr>
            </w:pPr>
          </w:p>
        </w:tc>
        <w:tc>
          <w:tcPr>
            <w:tcW w:w="1183" w:type="dxa"/>
            <w:shd w:val="clear" w:color="auto" w:fill="auto"/>
            <w:tcMar>
              <w:left w:w="28" w:type="dxa"/>
              <w:right w:w="28" w:type="dxa"/>
            </w:tcMar>
            <w:vAlign w:val="center"/>
          </w:tcPr>
          <w:p w:rsidR="00195E48" w:rsidRDefault="00C843DE">
            <w:pPr>
              <w:widowControl/>
              <w:jc w:val="center"/>
              <w:textAlignment w:val="center"/>
              <w:rPr>
                <w:rFonts w:asciiTheme="minorEastAsia" w:hAnsiTheme="minorEastAsia" w:cstheme="minorEastAsia"/>
                <w:b/>
                <w:sz w:val="18"/>
                <w:szCs w:val="18"/>
              </w:rPr>
            </w:pPr>
            <w:r>
              <w:rPr>
                <w:rFonts w:asciiTheme="minorEastAsia" w:hAnsiTheme="minorEastAsia" w:cstheme="minorEastAsia" w:hint="eastAsia"/>
                <w:b/>
                <w:bCs/>
                <w:color w:val="000000" w:themeColor="text1"/>
                <w:kern w:val="0"/>
                <w:sz w:val="18"/>
                <w:szCs w:val="18"/>
              </w:rPr>
              <w:t>184600</w:t>
            </w:r>
          </w:p>
        </w:tc>
        <w:tc>
          <w:tcPr>
            <w:tcW w:w="1882" w:type="dxa"/>
          </w:tcPr>
          <w:p w:rsidR="00195E48" w:rsidRDefault="00195E48">
            <w:pPr>
              <w:adjustRightInd w:val="0"/>
              <w:snapToGrid w:val="0"/>
              <w:jc w:val="center"/>
              <w:rPr>
                <w:rFonts w:ascii="Times New Roman" w:hAnsi="Times New Roman" w:cs="Times New Roman"/>
                <w:b/>
                <w:sz w:val="18"/>
                <w:szCs w:val="18"/>
              </w:rPr>
            </w:pPr>
          </w:p>
        </w:tc>
        <w:tc>
          <w:tcPr>
            <w:tcW w:w="2693" w:type="dxa"/>
            <w:shd w:val="clear" w:color="auto" w:fill="auto"/>
            <w:tcMar>
              <w:left w:w="28" w:type="dxa"/>
              <w:right w:w="28" w:type="dxa"/>
            </w:tcMar>
            <w:vAlign w:val="center"/>
          </w:tcPr>
          <w:p w:rsidR="00195E48" w:rsidRDefault="00195E48">
            <w:pPr>
              <w:adjustRightInd w:val="0"/>
              <w:snapToGrid w:val="0"/>
              <w:jc w:val="center"/>
              <w:rPr>
                <w:rFonts w:ascii="Times New Roman" w:hAnsi="Times New Roman" w:cs="Times New Roman"/>
                <w:b/>
                <w:sz w:val="18"/>
                <w:szCs w:val="18"/>
              </w:rPr>
            </w:pPr>
          </w:p>
        </w:tc>
      </w:tr>
    </w:tbl>
    <w:p w:rsidR="00195E48" w:rsidRDefault="00C843DE">
      <w:pPr>
        <w:adjustRightInd w:val="0"/>
        <w:snapToGrid w:val="0"/>
        <w:spacing w:before="100" w:beforeAutospacing="1" w:after="100" w:afterAutospacing="1"/>
        <w:ind w:firstLineChars="200" w:firstLine="480"/>
        <w:rPr>
          <w:rFonts w:ascii="宋体" w:eastAsia="宋体" w:hAnsi="宋体" w:cs="宋体"/>
          <w:b/>
          <w:bCs/>
          <w:sz w:val="24"/>
          <w:szCs w:val="24"/>
        </w:rPr>
      </w:pPr>
      <w:r>
        <w:rPr>
          <w:rFonts w:ascii="Times New Roman" w:eastAsia="宋体" w:hAnsi="Times New Roman" w:cs="Times New Roman"/>
          <w:color w:val="000000" w:themeColor="text1"/>
          <w:sz w:val="24"/>
          <w:szCs w:val="24"/>
        </w:rPr>
        <w:t>2</w:t>
      </w:r>
      <w:r>
        <w:rPr>
          <w:rFonts w:ascii="Times New Roman" w:eastAsia="宋体" w:hAnsi="Times New Roman" w:cs="Times New Roman" w:hint="eastAsia"/>
          <w:color w:val="000000" w:themeColor="text1"/>
          <w:sz w:val="24"/>
          <w:szCs w:val="24"/>
        </w:rPr>
        <w:t>、青贮</w:t>
      </w:r>
      <w:r>
        <w:rPr>
          <w:rFonts w:ascii="Times New Roman" w:eastAsia="宋体" w:hAnsi="Times New Roman" w:cs="Times New Roman" w:hint="eastAsia"/>
          <w:b/>
          <w:color w:val="FF0000"/>
          <w:sz w:val="32"/>
          <w:szCs w:val="32"/>
        </w:rPr>
        <w:t>夏玉米</w:t>
      </w:r>
      <w:r>
        <w:rPr>
          <w:rFonts w:ascii="Times New Roman" w:eastAsia="宋体" w:hAnsi="Times New Roman" w:cs="Times New Roman" w:hint="eastAsia"/>
          <w:color w:val="000000" w:themeColor="text1"/>
          <w:sz w:val="24"/>
          <w:szCs w:val="24"/>
        </w:rPr>
        <w:t>，播种时间：</w:t>
      </w:r>
      <w:r>
        <w:rPr>
          <w:rFonts w:ascii="Times New Roman" w:eastAsia="宋体" w:hAnsi="Times New Roman" w:cs="Times New Roman" w:hint="eastAsia"/>
          <w:color w:val="000000" w:themeColor="text1"/>
          <w:sz w:val="24"/>
          <w:szCs w:val="24"/>
        </w:rPr>
        <w:t>202</w:t>
      </w:r>
      <w:r>
        <w:rPr>
          <w:rFonts w:ascii="Times New Roman" w:eastAsia="宋体" w:hAnsi="Times New Roman" w:cs="Times New Roman"/>
          <w:color w:val="000000" w:themeColor="text1"/>
          <w:sz w:val="24"/>
          <w:szCs w:val="24"/>
        </w:rPr>
        <w:t>4</w:t>
      </w:r>
      <w:r>
        <w:rPr>
          <w:rFonts w:ascii="Times New Roman" w:eastAsia="宋体" w:hAnsi="Times New Roman" w:cs="Times New Roman" w:hint="eastAsia"/>
          <w:color w:val="000000" w:themeColor="text1"/>
          <w:sz w:val="24"/>
          <w:szCs w:val="24"/>
        </w:rPr>
        <w:t>年</w:t>
      </w:r>
      <w:r>
        <w:rPr>
          <w:rFonts w:ascii="Times New Roman" w:eastAsia="宋体" w:hAnsi="Times New Roman" w:cs="Times New Roman"/>
          <w:color w:val="000000" w:themeColor="text1"/>
          <w:sz w:val="24"/>
          <w:szCs w:val="24"/>
        </w:rPr>
        <w:t>6</w:t>
      </w:r>
      <w:r>
        <w:rPr>
          <w:rFonts w:ascii="Times New Roman" w:eastAsia="宋体" w:hAnsi="Times New Roman" w:cs="Times New Roman" w:hint="eastAsia"/>
          <w:color w:val="000000" w:themeColor="text1"/>
          <w:sz w:val="24"/>
          <w:szCs w:val="24"/>
        </w:rPr>
        <w:t>月播种，</w:t>
      </w:r>
      <w:r>
        <w:rPr>
          <w:rFonts w:ascii="Times New Roman" w:eastAsia="宋体" w:hAnsi="Times New Roman" w:cs="Times New Roman"/>
          <w:sz w:val="24"/>
          <w:szCs w:val="24"/>
        </w:rPr>
        <w:t>各牧场</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饲料</w:t>
      </w:r>
      <w:proofErr w:type="gramStart"/>
      <w:r>
        <w:rPr>
          <w:rFonts w:ascii="Times New Roman" w:eastAsia="宋体" w:hAnsi="Times New Roman" w:cs="Times New Roman" w:hint="eastAsia"/>
          <w:sz w:val="24"/>
          <w:szCs w:val="24"/>
        </w:rPr>
        <w:t>厂</w:t>
      </w:r>
      <w:r>
        <w:rPr>
          <w:rFonts w:ascii="Times New Roman" w:eastAsia="宋体" w:hAnsi="Times New Roman" w:cs="Times New Roman"/>
          <w:sz w:val="24"/>
          <w:szCs w:val="24"/>
        </w:rPr>
        <w:t>需求</w:t>
      </w:r>
      <w:proofErr w:type="gramEnd"/>
      <w:r>
        <w:rPr>
          <w:rFonts w:ascii="Times New Roman" w:eastAsia="宋体" w:hAnsi="Times New Roman" w:cs="Times New Roman"/>
          <w:sz w:val="24"/>
          <w:szCs w:val="24"/>
        </w:rPr>
        <w:t>数量见下</w:t>
      </w:r>
      <w:r>
        <w:rPr>
          <w:rFonts w:ascii="Times New Roman" w:eastAsia="宋体" w:hAnsi="Times New Roman" w:cs="Times New Roman" w:hint="eastAsia"/>
          <w:sz w:val="24"/>
          <w:szCs w:val="24"/>
        </w:rPr>
        <w:t>表：</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474"/>
        <w:gridCol w:w="1183"/>
        <w:gridCol w:w="2064"/>
        <w:gridCol w:w="2511"/>
      </w:tblGrid>
      <w:tr w:rsidR="00195E48">
        <w:trPr>
          <w:trHeight w:val="256"/>
          <w:jc w:val="center"/>
        </w:trPr>
        <w:tc>
          <w:tcPr>
            <w:tcW w:w="552"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b/>
                <w:kern w:val="0"/>
                <w:sz w:val="18"/>
                <w:szCs w:val="18"/>
              </w:rPr>
            </w:pPr>
            <w:r>
              <w:rPr>
                <w:rFonts w:ascii="Times New Roman" w:eastAsia="宋体" w:hAnsi="Times New Roman" w:cs="Times New Roman"/>
                <w:b/>
                <w:kern w:val="0"/>
                <w:sz w:val="18"/>
                <w:szCs w:val="18"/>
              </w:rPr>
              <w:t>序号</w:t>
            </w:r>
          </w:p>
        </w:tc>
        <w:tc>
          <w:tcPr>
            <w:tcW w:w="2474"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b/>
                <w:kern w:val="0"/>
                <w:sz w:val="18"/>
                <w:szCs w:val="18"/>
              </w:rPr>
            </w:pPr>
            <w:r>
              <w:rPr>
                <w:rFonts w:ascii="Times New Roman" w:eastAsia="宋体" w:hAnsi="Times New Roman" w:cs="Times New Roman"/>
                <w:b/>
                <w:kern w:val="0"/>
                <w:sz w:val="18"/>
                <w:szCs w:val="18"/>
              </w:rPr>
              <w:t>牧场</w:t>
            </w:r>
            <w:r>
              <w:rPr>
                <w:rFonts w:ascii="Times New Roman" w:eastAsia="宋体" w:hAnsi="Times New Roman" w:cs="Times New Roman" w:hint="eastAsia"/>
                <w:b/>
                <w:kern w:val="0"/>
                <w:sz w:val="18"/>
                <w:szCs w:val="18"/>
              </w:rPr>
              <w:t>/</w:t>
            </w:r>
            <w:r>
              <w:rPr>
                <w:rFonts w:ascii="Times New Roman" w:eastAsia="宋体" w:hAnsi="Times New Roman" w:cs="Times New Roman" w:hint="eastAsia"/>
                <w:b/>
                <w:kern w:val="0"/>
                <w:sz w:val="18"/>
                <w:szCs w:val="18"/>
              </w:rPr>
              <w:t>饲料厂</w:t>
            </w:r>
            <w:r>
              <w:rPr>
                <w:rFonts w:ascii="Times New Roman" w:eastAsia="宋体" w:hAnsi="Times New Roman" w:cs="Times New Roman"/>
                <w:b/>
                <w:kern w:val="0"/>
                <w:sz w:val="18"/>
                <w:szCs w:val="18"/>
              </w:rPr>
              <w:t>名称</w:t>
            </w:r>
          </w:p>
        </w:tc>
        <w:tc>
          <w:tcPr>
            <w:tcW w:w="1183"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夏玉米邀</w:t>
            </w:r>
            <w:r>
              <w:rPr>
                <w:rFonts w:ascii="Times New Roman" w:eastAsia="宋体" w:hAnsi="Times New Roman" w:cs="Times New Roman"/>
                <w:b/>
                <w:kern w:val="0"/>
                <w:sz w:val="18"/>
                <w:szCs w:val="18"/>
              </w:rPr>
              <w:t>标量（吨）</w:t>
            </w:r>
          </w:p>
        </w:tc>
        <w:tc>
          <w:tcPr>
            <w:tcW w:w="2064" w:type="dxa"/>
            <w:vAlign w:val="center"/>
          </w:tcPr>
          <w:p w:rsidR="00195E48" w:rsidRDefault="00C843DE">
            <w:pPr>
              <w:widowControl/>
              <w:adjustRightInd w:val="0"/>
              <w:snapToGrid w:val="0"/>
              <w:jc w:val="center"/>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参考起收</w:t>
            </w:r>
            <w:r>
              <w:rPr>
                <w:rFonts w:ascii="Times New Roman" w:eastAsia="宋体" w:hAnsi="Times New Roman" w:cs="Times New Roman" w:hint="eastAsia"/>
                <w:b/>
                <w:kern w:val="0"/>
                <w:sz w:val="18"/>
                <w:szCs w:val="18"/>
              </w:rPr>
              <w:t>~</w:t>
            </w:r>
            <w:r>
              <w:rPr>
                <w:rFonts w:ascii="Times New Roman" w:eastAsia="宋体" w:hAnsi="Times New Roman" w:cs="Times New Roman" w:hint="eastAsia"/>
                <w:b/>
                <w:kern w:val="0"/>
                <w:sz w:val="18"/>
                <w:szCs w:val="18"/>
              </w:rPr>
              <w:t>截止（时间）</w:t>
            </w:r>
          </w:p>
        </w:tc>
        <w:tc>
          <w:tcPr>
            <w:tcW w:w="2511"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详细地址</w:t>
            </w:r>
          </w:p>
        </w:tc>
      </w:tr>
      <w:tr w:rsidR="00195E48">
        <w:trPr>
          <w:trHeight w:val="560"/>
          <w:jc w:val="center"/>
        </w:trPr>
        <w:tc>
          <w:tcPr>
            <w:tcW w:w="552"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lastRenderedPageBreak/>
              <w:t>1</w:t>
            </w:r>
          </w:p>
        </w:tc>
        <w:tc>
          <w:tcPr>
            <w:tcW w:w="2474"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江苏申牛牧业有限公司</w:t>
            </w: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海丰奶牛场</w:t>
            </w:r>
          </w:p>
        </w:tc>
        <w:tc>
          <w:tcPr>
            <w:tcW w:w="1183" w:type="dxa"/>
            <w:shd w:val="clear" w:color="auto" w:fill="auto"/>
            <w:tcMar>
              <w:left w:w="28" w:type="dxa"/>
              <w:right w:w="28" w:type="dxa"/>
            </w:tcMar>
            <w:vAlign w:val="center"/>
          </w:tcPr>
          <w:p w:rsidR="00195E48" w:rsidRDefault="00C843DE">
            <w:pPr>
              <w:widowControl/>
              <w:jc w:val="center"/>
              <w:rPr>
                <w:rFonts w:asciiTheme="minorEastAsia" w:hAnsiTheme="minorEastAsia" w:cstheme="minorEastAsia"/>
                <w:kern w:val="0"/>
                <w:sz w:val="18"/>
                <w:szCs w:val="18"/>
              </w:rPr>
            </w:pPr>
            <w:r>
              <w:rPr>
                <w:rFonts w:asciiTheme="minorEastAsia" w:hAnsiTheme="minorEastAsia" w:cstheme="minorEastAsia" w:hint="eastAsia"/>
                <w:sz w:val="18"/>
                <w:szCs w:val="18"/>
              </w:rPr>
              <w:t>29000</w:t>
            </w:r>
          </w:p>
        </w:tc>
        <w:tc>
          <w:tcPr>
            <w:tcW w:w="2064" w:type="dxa"/>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9</w:t>
            </w:r>
            <w:r>
              <w:rPr>
                <w:rFonts w:ascii="Times New Roman" w:eastAsia="宋体" w:hAnsi="Times New Roman" w:cs="Times New Roman" w:hint="eastAsia"/>
                <w:kern w:val="0"/>
                <w:sz w:val="18"/>
                <w:szCs w:val="18"/>
              </w:rPr>
              <w:t>月</w:t>
            </w:r>
            <w:r>
              <w:rPr>
                <w:rFonts w:ascii="Times New Roman" w:eastAsia="宋体" w:hAnsi="Times New Roman" w:cs="Times New Roman"/>
                <w:kern w:val="0"/>
                <w:sz w:val="18"/>
                <w:szCs w:val="18"/>
              </w:rPr>
              <w:t>5</w:t>
            </w:r>
            <w:r>
              <w:rPr>
                <w:rFonts w:ascii="Times New Roman" w:eastAsia="宋体" w:hAnsi="Times New Roman" w:cs="Times New Roman" w:hint="eastAsia"/>
                <w:kern w:val="0"/>
                <w:sz w:val="18"/>
                <w:szCs w:val="18"/>
              </w:rPr>
              <w:t>日</w:t>
            </w:r>
            <w:r>
              <w:rPr>
                <w:rFonts w:ascii="Times New Roman" w:eastAsia="宋体" w:hAnsi="Times New Roman" w:cs="Times New Roman" w:hint="eastAsia"/>
                <w:kern w:val="0"/>
                <w:sz w:val="18"/>
                <w:szCs w:val="18"/>
              </w:rPr>
              <w:t>~</w:t>
            </w:r>
            <w:r>
              <w:rPr>
                <w:rFonts w:ascii="Times New Roman" w:eastAsia="宋体" w:hAnsi="Times New Roman" w:cs="Times New Roman"/>
                <w:kern w:val="0"/>
                <w:sz w:val="18"/>
                <w:szCs w:val="18"/>
              </w:rPr>
              <w:t>9</w:t>
            </w:r>
            <w:r>
              <w:rPr>
                <w:rFonts w:ascii="Times New Roman" w:eastAsia="宋体" w:hAnsi="Times New Roman" w:cs="Times New Roman" w:hint="eastAsia"/>
                <w:kern w:val="0"/>
                <w:sz w:val="18"/>
                <w:szCs w:val="18"/>
              </w:rPr>
              <w:t>月</w:t>
            </w:r>
            <w:r>
              <w:rPr>
                <w:rFonts w:ascii="Times New Roman" w:eastAsia="宋体" w:hAnsi="Times New Roman" w:cs="Times New Roman"/>
                <w:kern w:val="0"/>
                <w:sz w:val="18"/>
                <w:szCs w:val="18"/>
              </w:rPr>
              <w:t>30</w:t>
            </w:r>
            <w:r>
              <w:rPr>
                <w:rFonts w:ascii="Times New Roman" w:eastAsia="宋体" w:hAnsi="Times New Roman" w:cs="Times New Roman" w:hint="eastAsia"/>
                <w:kern w:val="0"/>
                <w:sz w:val="18"/>
                <w:szCs w:val="18"/>
              </w:rPr>
              <w:t>日</w:t>
            </w:r>
          </w:p>
        </w:tc>
        <w:tc>
          <w:tcPr>
            <w:tcW w:w="2511"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江苏省大丰市海丰农场海丰奶牛场五大队民丰路</w:t>
            </w:r>
          </w:p>
        </w:tc>
      </w:tr>
      <w:tr w:rsidR="00195E48">
        <w:trPr>
          <w:trHeight w:val="560"/>
          <w:jc w:val="center"/>
        </w:trPr>
        <w:tc>
          <w:tcPr>
            <w:tcW w:w="552"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w:t>
            </w:r>
          </w:p>
        </w:tc>
        <w:tc>
          <w:tcPr>
            <w:tcW w:w="2474"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江苏申牛牧业有限公司</w:t>
            </w:r>
            <w:r>
              <w:rPr>
                <w:rFonts w:ascii="Times New Roman" w:eastAsia="宋体" w:hAnsi="Times New Roman" w:cs="Times New Roman"/>
                <w:kern w:val="0"/>
                <w:sz w:val="18"/>
                <w:szCs w:val="18"/>
              </w:rPr>
              <w:t>-</w:t>
            </w:r>
            <w:proofErr w:type="gramStart"/>
            <w:r>
              <w:rPr>
                <w:rFonts w:ascii="Times New Roman" w:eastAsia="宋体" w:hAnsi="Times New Roman" w:cs="Times New Roman"/>
                <w:kern w:val="0"/>
                <w:sz w:val="18"/>
                <w:szCs w:val="18"/>
              </w:rPr>
              <w:t>申丰奶牛场</w:t>
            </w:r>
            <w:proofErr w:type="gramEnd"/>
          </w:p>
        </w:tc>
        <w:tc>
          <w:tcPr>
            <w:tcW w:w="1183" w:type="dxa"/>
            <w:shd w:val="clear" w:color="auto" w:fill="auto"/>
            <w:tcMar>
              <w:left w:w="28" w:type="dxa"/>
              <w:right w:w="28" w:type="dxa"/>
            </w:tcMar>
            <w:vAlign w:val="center"/>
          </w:tcPr>
          <w:p w:rsidR="00195E48" w:rsidRDefault="00C843DE">
            <w:pPr>
              <w:jc w:val="center"/>
              <w:rPr>
                <w:rFonts w:asciiTheme="minorEastAsia" w:hAnsiTheme="minorEastAsia" w:cstheme="minorEastAsia"/>
                <w:sz w:val="18"/>
                <w:szCs w:val="18"/>
              </w:rPr>
            </w:pPr>
            <w:r>
              <w:rPr>
                <w:rFonts w:asciiTheme="minorEastAsia" w:hAnsiTheme="minorEastAsia" w:cstheme="minorEastAsia" w:hint="eastAsia"/>
                <w:sz w:val="18"/>
                <w:szCs w:val="18"/>
              </w:rPr>
              <w:t>28000</w:t>
            </w:r>
          </w:p>
        </w:tc>
        <w:tc>
          <w:tcPr>
            <w:tcW w:w="2064" w:type="dxa"/>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9</w:t>
            </w:r>
            <w:r>
              <w:rPr>
                <w:rFonts w:ascii="Times New Roman" w:eastAsia="宋体" w:hAnsi="Times New Roman" w:cs="Times New Roman" w:hint="eastAsia"/>
                <w:kern w:val="0"/>
                <w:sz w:val="18"/>
                <w:szCs w:val="18"/>
              </w:rPr>
              <w:t>月</w:t>
            </w:r>
            <w:r>
              <w:rPr>
                <w:rFonts w:ascii="Times New Roman" w:eastAsia="宋体" w:hAnsi="Times New Roman" w:cs="Times New Roman"/>
                <w:kern w:val="0"/>
                <w:sz w:val="18"/>
                <w:szCs w:val="18"/>
              </w:rPr>
              <w:t>5</w:t>
            </w:r>
            <w:r>
              <w:rPr>
                <w:rFonts w:ascii="Times New Roman" w:eastAsia="宋体" w:hAnsi="Times New Roman" w:cs="Times New Roman" w:hint="eastAsia"/>
                <w:kern w:val="0"/>
                <w:sz w:val="18"/>
                <w:szCs w:val="18"/>
              </w:rPr>
              <w:t>日</w:t>
            </w:r>
            <w:r>
              <w:rPr>
                <w:rFonts w:ascii="Times New Roman" w:eastAsia="宋体" w:hAnsi="Times New Roman" w:cs="Times New Roman" w:hint="eastAsia"/>
                <w:kern w:val="0"/>
                <w:sz w:val="18"/>
                <w:szCs w:val="18"/>
              </w:rPr>
              <w:t>~</w:t>
            </w:r>
            <w:r>
              <w:rPr>
                <w:rFonts w:ascii="Times New Roman" w:eastAsia="宋体" w:hAnsi="Times New Roman" w:cs="Times New Roman"/>
                <w:kern w:val="0"/>
                <w:sz w:val="18"/>
                <w:szCs w:val="18"/>
              </w:rPr>
              <w:t>9</w:t>
            </w:r>
            <w:r>
              <w:rPr>
                <w:rFonts w:ascii="Times New Roman" w:eastAsia="宋体" w:hAnsi="Times New Roman" w:cs="Times New Roman" w:hint="eastAsia"/>
                <w:kern w:val="0"/>
                <w:sz w:val="18"/>
                <w:szCs w:val="18"/>
              </w:rPr>
              <w:t>月</w:t>
            </w:r>
            <w:r>
              <w:rPr>
                <w:rFonts w:ascii="Times New Roman" w:eastAsia="宋体" w:hAnsi="Times New Roman" w:cs="Times New Roman"/>
                <w:kern w:val="0"/>
                <w:sz w:val="18"/>
                <w:szCs w:val="18"/>
              </w:rPr>
              <w:t>30</w:t>
            </w:r>
            <w:r>
              <w:rPr>
                <w:rFonts w:ascii="Times New Roman" w:eastAsia="宋体" w:hAnsi="Times New Roman" w:cs="Times New Roman" w:hint="eastAsia"/>
                <w:kern w:val="0"/>
                <w:sz w:val="18"/>
                <w:szCs w:val="18"/>
              </w:rPr>
              <w:t>日</w:t>
            </w:r>
          </w:p>
        </w:tc>
        <w:tc>
          <w:tcPr>
            <w:tcW w:w="2511"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江苏省大丰市海丰农场海丰奶牛场五大队民丰路</w:t>
            </w:r>
          </w:p>
        </w:tc>
      </w:tr>
      <w:tr w:rsidR="00195E48">
        <w:trPr>
          <w:trHeight w:val="560"/>
          <w:jc w:val="center"/>
        </w:trPr>
        <w:tc>
          <w:tcPr>
            <w:tcW w:w="552"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3</w:t>
            </w:r>
          </w:p>
        </w:tc>
        <w:tc>
          <w:tcPr>
            <w:tcW w:w="2474"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江苏银宝光明牧业有限公司</w:t>
            </w:r>
          </w:p>
        </w:tc>
        <w:tc>
          <w:tcPr>
            <w:tcW w:w="1183" w:type="dxa"/>
            <w:shd w:val="clear" w:color="auto" w:fill="auto"/>
            <w:tcMar>
              <w:left w:w="28" w:type="dxa"/>
              <w:right w:w="28" w:type="dxa"/>
            </w:tcMar>
            <w:vAlign w:val="center"/>
          </w:tcPr>
          <w:p w:rsidR="00195E48" w:rsidRDefault="00C843DE">
            <w:pPr>
              <w:widowControl/>
              <w:jc w:val="center"/>
              <w:rPr>
                <w:rFonts w:asciiTheme="minorEastAsia" w:hAnsiTheme="minorEastAsia" w:cstheme="minorEastAsia"/>
                <w:kern w:val="0"/>
                <w:sz w:val="18"/>
                <w:szCs w:val="18"/>
              </w:rPr>
            </w:pPr>
            <w:r>
              <w:rPr>
                <w:rFonts w:asciiTheme="minorEastAsia" w:hAnsiTheme="minorEastAsia" w:cstheme="minorEastAsia" w:hint="eastAsia"/>
                <w:sz w:val="18"/>
                <w:szCs w:val="18"/>
              </w:rPr>
              <w:t>30000</w:t>
            </w:r>
          </w:p>
        </w:tc>
        <w:tc>
          <w:tcPr>
            <w:tcW w:w="2064" w:type="dxa"/>
            <w:vAlign w:val="center"/>
          </w:tcPr>
          <w:p w:rsidR="00195E48" w:rsidRDefault="00C843DE">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kern w:val="0"/>
                <w:sz w:val="18"/>
                <w:szCs w:val="18"/>
              </w:rPr>
              <w:t>9</w:t>
            </w:r>
            <w:r>
              <w:rPr>
                <w:rFonts w:ascii="Times New Roman" w:eastAsia="宋体" w:hAnsi="Times New Roman" w:cs="Times New Roman" w:hint="eastAsia"/>
                <w:kern w:val="0"/>
                <w:sz w:val="18"/>
                <w:szCs w:val="18"/>
              </w:rPr>
              <w:t>月</w:t>
            </w:r>
            <w:r>
              <w:rPr>
                <w:rFonts w:ascii="Times New Roman" w:eastAsia="宋体" w:hAnsi="Times New Roman" w:cs="Times New Roman"/>
                <w:kern w:val="0"/>
                <w:sz w:val="18"/>
                <w:szCs w:val="18"/>
              </w:rPr>
              <w:t>5</w:t>
            </w:r>
            <w:r>
              <w:rPr>
                <w:rFonts w:ascii="Times New Roman" w:eastAsia="宋体" w:hAnsi="Times New Roman" w:cs="Times New Roman" w:hint="eastAsia"/>
                <w:kern w:val="0"/>
                <w:sz w:val="18"/>
                <w:szCs w:val="18"/>
              </w:rPr>
              <w:t>日</w:t>
            </w:r>
            <w:r>
              <w:rPr>
                <w:rFonts w:ascii="Times New Roman" w:eastAsia="宋体" w:hAnsi="Times New Roman" w:cs="Times New Roman" w:hint="eastAsia"/>
                <w:kern w:val="0"/>
                <w:sz w:val="18"/>
                <w:szCs w:val="18"/>
              </w:rPr>
              <w:t>~</w:t>
            </w:r>
            <w:r>
              <w:rPr>
                <w:rFonts w:ascii="Times New Roman" w:eastAsia="宋体" w:hAnsi="Times New Roman" w:cs="Times New Roman"/>
                <w:kern w:val="0"/>
                <w:sz w:val="18"/>
                <w:szCs w:val="18"/>
              </w:rPr>
              <w:t>9</w:t>
            </w:r>
            <w:r>
              <w:rPr>
                <w:rFonts w:ascii="Times New Roman" w:eastAsia="宋体" w:hAnsi="Times New Roman" w:cs="Times New Roman" w:hint="eastAsia"/>
                <w:kern w:val="0"/>
                <w:sz w:val="18"/>
                <w:szCs w:val="18"/>
              </w:rPr>
              <w:t>月</w:t>
            </w:r>
            <w:r>
              <w:rPr>
                <w:rFonts w:ascii="Times New Roman" w:eastAsia="宋体" w:hAnsi="Times New Roman" w:cs="Times New Roman"/>
                <w:kern w:val="0"/>
                <w:sz w:val="18"/>
                <w:szCs w:val="18"/>
              </w:rPr>
              <w:t>30</w:t>
            </w:r>
            <w:r>
              <w:rPr>
                <w:rFonts w:ascii="Times New Roman" w:eastAsia="宋体" w:hAnsi="Times New Roman" w:cs="Times New Roman" w:hint="eastAsia"/>
                <w:kern w:val="0"/>
                <w:sz w:val="18"/>
                <w:szCs w:val="18"/>
              </w:rPr>
              <w:t>日</w:t>
            </w:r>
          </w:p>
        </w:tc>
        <w:tc>
          <w:tcPr>
            <w:tcW w:w="2511"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江苏省射阳县</w:t>
            </w:r>
            <w:r>
              <w:rPr>
                <w:rFonts w:ascii="Times New Roman" w:eastAsia="宋体" w:hAnsi="Times New Roman" w:cs="Times New Roman"/>
                <w:color w:val="000000" w:themeColor="text1"/>
                <w:kern w:val="0"/>
                <w:sz w:val="18"/>
                <w:szCs w:val="18"/>
              </w:rPr>
              <w:t>228</w:t>
            </w:r>
            <w:r>
              <w:rPr>
                <w:rFonts w:ascii="Times New Roman" w:eastAsia="宋体" w:hAnsi="Times New Roman" w:cs="Times New Roman"/>
                <w:color w:val="000000" w:themeColor="text1"/>
                <w:kern w:val="0"/>
                <w:sz w:val="18"/>
                <w:szCs w:val="18"/>
              </w:rPr>
              <w:t>国道</w:t>
            </w:r>
          </w:p>
        </w:tc>
      </w:tr>
      <w:tr w:rsidR="00195E48">
        <w:trPr>
          <w:trHeight w:val="493"/>
          <w:jc w:val="center"/>
        </w:trPr>
        <w:tc>
          <w:tcPr>
            <w:tcW w:w="552"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w:t>
            </w:r>
          </w:p>
        </w:tc>
        <w:tc>
          <w:tcPr>
            <w:tcW w:w="2474"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上海鼎健饲料有限公司</w:t>
            </w:r>
          </w:p>
        </w:tc>
        <w:tc>
          <w:tcPr>
            <w:tcW w:w="1183" w:type="dxa"/>
            <w:shd w:val="clear" w:color="auto" w:fill="auto"/>
            <w:tcMar>
              <w:left w:w="28" w:type="dxa"/>
              <w:right w:w="28" w:type="dxa"/>
            </w:tcMar>
            <w:vAlign w:val="center"/>
          </w:tcPr>
          <w:p w:rsidR="00195E48" w:rsidRDefault="00C843DE">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sz w:val="18"/>
                <w:szCs w:val="18"/>
              </w:rPr>
              <w:t>12000</w:t>
            </w:r>
          </w:p>
        </w:tc>
        <w:tc>
          <w:tcPr>
            <w:tcW w:w="2064" w:type="dxa"/>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9</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5</w:t>
            </w:r>
            <w:r>
              <w:rPr>
                <w:rFonts w:ascii="Times New Roman" w:eastAsia="宋体" w:hAnsi="Times New Roman" w:cs="Times New Roman" w:hint="eastAsia"/>
                <w:kern w:val="0"/>
                <w:sz w:val="18"/>
                <w:szCs w:val="18"/>
              </w:rPr>
              <w:t>日</w:t>
            </w:r>
            <w:r>
              <w:rPr>
                <w:rFonts w:ascii="Times New Roman" w:eastAsia="宋体" w:hAnsi="Times New Roman" w:cs="Times New Roman" w:hint="eastAsia"/>
                <w:kern w:val="0"/>
                <w:sz w:val="18"/>
                <w:szCs w:val="18"/>
              </w:rPr>
              <w:t>~</w:t>
            </w:r>
            <w:r>
              <w:rPr>
                <w:rFonts w:ascii="Times New Roman" w:eastAsia="宋体" w:hAnsi="Times New Roman" w:cs="Times New Roman"/>
                <w:kern w:val="0"/>
                <w:sz w:val="18"/>
                <w:szCs w:val="18"/>
              </w:rPr>
              <w:t>9</w:t>
            </w:r>
            <w:r>
              <w:rPr>
                <w:rFonts w:ascii="Times New Roman" w:eastAsia="宋体" w:hAnsi="Times New Roman" w:cs="Times New Roman" w:hint="eastAsia"/>
                <w:kern w:val="0"/>
                <w:sz w:val="18"/>
                <w:szCs w:val="18"/>
              </w:rPr>
              <w:t>月</w:t>
            </w:r>
            <w:r>
              <w:rPr>
                <w:rFonts w:ascii="Times New Roman" w:eastAsia="宋体" w:hAnsi="Times New Roman" w:cs="Times New Roman"/>
                <w:kern w:val="0"/>
                <w:sz w:val="18"/>
                <w:szCs w:val="18"/>
              </w:rPr>
              <w:t>30</w:t>
            </w:r>
            <w:r>
              <w:rPr>
                <w:rFonts w:ascii="Times New Roman" w:eastAsia="宋体" w:hAnsi="Times New Roman" w:cs="Times New Roman" w:hint="eastAsia"/>
                <w:kern w:val="0"/>
                <w:sz w:val="18"/>
                <w:szCs w:val="18"/>
              </w:rPr>
              <w:t>日</w:t>
            </w:r>
          </w:p>
        </w:tc>
        <w:tc>
          <w:tcPr>
            <w:tcW w:w="2511"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上海市</w:t>
            </w:r>
            <w:proofErr w:type="gramStart"/>
            <w:r>
              <w:rPr>
                <w:rFonts w:ascii="Times New Roman" w:eastAsia="宋体" w:hAnsi="Times New Roman" w:cs="Times New Roman"/>
                <w:kern w:val="0"/>
                <w:sz w:val="18"/>
                <w:szCs w:val="18"/>
              </w:rPr>
              <w:t>崇明区</w:t>
            </w:r>
            <w:proofErr w:type="gramEnd"/>
            <w:r>
              <w:rPr>
                <w:rFonts w:ascii="Times New Roman" w:eastAsia="宋体" w:hAnsi="Times New Roman" w:cs="Times New Roman"/>
                <w:kern w:val="0"/>
                <w:sz w:val="18"/>
                <w:szCs w:val="18"/>
              </w:rPr>
              <w:t>新海</w:t>
            </w:r>
            <w:proofErr w:type="gramStart"/>
            <w:r>
              <w:rPr>
                <w:rFonts w:ascii="Times New Roman" w:eastAsia="宋体" w:hAnsi="Times New Roman" w:cs="Times New Roman"/>
                <w:kern w:val="0"/>
                <w:sz w:val="18"/>
                <w:szCs w:val="18"/>
              </w:rPr>
              <w:t>农场耀洲路</w:t>
            </w:r>
            <w:proofErr w:type="gramEnd"/>
            <w:r>
              <w:rPr>
                <w:rFonts w:ascii="Times New Roman" w:eastAsia="宋体" w:hAnsi="Times New Roman" w:cs="Times New Roman"/>
                <w:kern w:val="0"/>
                <w:sz w:val="18"/>
                <w:szCs w:val="18"/>
              </w:rPr>
              <w:t>179</w:t>
            </w:r>
            <w:r>
              <w:rPr>
                <w:rFonts w:ascii="Times New Roman" w:eastAsia="宋体" w:hAnsi="Times New Roman" w:cs="Times New Roman"/>
                <w:kern w:val="0"/>
                <w:sz w:val="18"/>
                <w:szCs w:val="18"/>
              </w:rPr>
              <w:t>号</w:t>
            </w:r>
          </w:p>
        </w:tc>
      </w:tr>
      <w:tr w:rsidR="00195E48">
        <w:trPr>
          <w:trHeight w:val="493"/>
          <w:jc w:val="center"/>
        </w:trPr>
        <w:tc>
          <w:tcPr>
            <w:tcW w:w="552"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5</w:t>
            </w:r>
          </w:p>
        </w:tc>
        <w:tc>
          <w:tcPr>
            <w:tcW w:w="2474"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光明牧业有限公司</w:t>
            </w:r>
            <w:proofErr w:type="gramStart"/>
            <w:r>
              <w:rPr>
                <w:rFonts w:ascii="Times New Roman" w:eastAsia="宋体" w:hAnsi="Times New Roman" w:cs="Times New Roman"/>
                <w:kern w:val="0"/>
                <w:sz w:val="18"/>
                <w:szCs w:val="18"/>
              </w:rPr>
              <w:t>金山种</w:t>
            </w:r>
            <w:proofErr w:type="gramEnd"/>
            <w:r>
              <w:rPr>
                <w:rFonts w:ascii="Times New Roman" w:eastAsia="宋体" w:hAnsi="Times New Roman" w:cs="Times New Roman"/>
                <w:kern w:val="0"/>
                <w:sz w:val="18"/>
                <w:szCs w:val="18"/>
              </w:rPr>
              <w:t>奶牛场</w:t>
            </w:r>
          </w:p>
        </w:tc>
        <w:tc>
          <w:tcPr>
            <w:tcW w:w="1183" w:type="dxa"/>
            <w:shd w:val="clear" w:color="auto" w:fill="auto"/>
            <w:tcMar>
              <w:left w:w="28" w:type="dxa"/>
              <w:right w:w="28" w:type="dxa"/>
            </w:tcMar>
            <w:vAlign w:val="center"/>
          </w:tcPr>
          <w:p w:rsidR="00195E48" w:rsidRDefault="00C843DE">
            <w:pPr>
              <w:widowControl/>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8000</w:t>
            </w:r>
          </w:p>
        </w:tc>
        <w:tc>
          <w:tcPr>
            <w:tcW w:w="2064" w:type="dxa"/>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9</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5</w:t>
            </w:r>
            <w:r>
              <w:rPr>
                <w:rFonts w:ascii="Times New Roman" w:eastAsia="宋体" w:hAnsi="Times New Roman" w:cs="Times New Roman" w:hint="eastAsia"/>
                <w:kern w:val="0"/>
                <w:sz w:val="18"/>
                <w:szCs w:val="18"/>
              </w:rPr>
              <w:t>日</w:t>
            </w:r>
            <w:r>
              <w:rPr>
                <w:rFonts w:ascii="Times New Roman" w:eastAsia="宋体" w:hAnsi="Times New Roman" w:cs="Times New Roman" w:hint="eastAsia"/>
                <w:kern w:val="0"/>
                <w:sz w:val="18"/>
                <w:szCs w:val="18"/>
              </w:rPr>
              <w:t>~</w:t>
            </w:r>
            <w:r>
              <w:rPr>
                <w:rFonts w:ascii="Times New Roman" w:eastAsia="宋体" w:hAnsi="Times New Roman" w:cs="Times New Roman"/>
                <w:kern w:val="0"/>
                <w:sz w:val="18"/>
                <w:szCs w:val="18"/>
              </w:rPr>
              <w:t>9</w:t>
            </w:r>
            <w:r>
              <w:rPr>
                <w:rFonts w:ascii="Times New Roman" w:eastAsia="宋体" w:hAnsi="Times New Roman" w:cs="Times New Roman" w:hint="eastAsia"/>
                <w:kern w:val="0"/>
                <w:sz w:val="18"/>
                <w:szCs w:val="18"/>
              </w:rPr>
              <w:t>月</w:t>
            </w:r>
            <w:r>
              <w:rPr>
                <w:rFonts w:ascii="Times New Roman" w:eastAsia="宋体" w:hAnsi="Times New Roman" w:cs="Times New Roman"/>
                <w:kern w:val="0"/>
                <w:sz w:val="18"/>
                <w:szCs w:val="18"/>
              </w:rPr>
              <w:t>30</w:t>
            </w:r>
            <w:r>
              <w:rPr>
                <w:rFonts w:ascii="Times New Roman" w:eastAsia="宋体" w:hAnsi="Times New Roman" w:cs="Times New Roman" w:hint="eastAsia"/>
                <w:kern w:val="0"/>
                <w:sz w:val="18"/>
                <w:szCs w:val="18"/>
              </w:rPr>
              <w:t>日</w:t>
            </w:r>
          </w:p>
        </w:tc>
        <w:tc>
          <w:tcPr>
            <w:tcW w:w="2511"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上海市</w:t>
            </w:r>
            <w:proofErr w:type="gramStart"/>
            <w:r>
              <w:rPr>
                <w:rFonts w:ascii="Times New Roman" w:eastAsia="宋体" w:hAnsi="Times New Roman" w:cs="Times New Roman"/>
                <w:kern w:val="0"/>
                <w:sz w:val="18"/>
                <w:szCs w:val="18"/>
              </w:rPr>
              <w:t>金山区廊下</w:t>
            </w:r>
            <w:proofErr w:type="gramEnd"/>
            <w:r>
              <w:rPr>
                <w:rFonts w:ascii="Times New Roman" w:eastAsia="宋体" w:hAnsi="Times New Roman" w:cs="Times New Roman"/>
                <w:kern w:val="0"/>
                <w:sz w:val="18"/>
                <w:szCs w:val="18"/>
              </w:rPr>
              <w:t>镇永光路</w:t>
            </w:r>
            <w:r>
              <w:rPr>
                <w:rFonts w:ascii="Times New Roman" w:eastAsia="宋体" w:hAnsi="Times New Roman" w:cs="Times New Roman"/>
                <w:kern w:val="0"/>
                <w:sz w:val="18"/>
                <w:szCs w:val="18"/>
              </w:rPr>
              <w:t>1588</w:t>
            </w:r>
            <w:r>
              <w:rPr>
                <w:rFonts w:ascii="Times New Roman" w:eastAsia="宋体" w:hAnsi="Times New Roman" w:cs="Times New Roman"/>
                <w:kern w:val="0"/>
                <w:sz w:val="18"/>
                <w:szCs w:val="18"/>
              </w:rPr>
              <w:t>号</w:t>
            </w:r>
          </w:p>
        </w:tc>
      </w:tr>
      <w:tr w:rsidR="00195E48">
        <w:trPr>
          <w:trHeight w:val="493"/>
          <w:jc w:val="center"/>
        </w:trPr>
        <w:tc>
          <w:tcPr>
            <w:tcW w:w="552"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6</w:t>
            </w:r>
          </w:p>
        </w:tc>
        <w:tc>
          <w:tcPr>
            <w:tcW w:w="2474"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滑县光明生态示范奶牛养殖有限公司</w:t>
            </w:r>
          </w:p>
        </w:tc>
        <w:tc>
          <w:tcPr>
            <w:tcW w:w="1183" w:type="dxa"/>
            <w:shd w:val="clear" w:color="auto" w:fill="auto"/>
            <w:tcMar>
              <w:left w:w="28" w:type="dxa"/>
              <w:right w:w="28" w:type="dxa"/>
            </w:tcMar>
            <w:vAlign w:val="center"/>
          </w:tcPr>
          <w:p w:rsidR="00195E48" w:rsidRDefault="00C843DE">
            <w:pPr>
              <w:widowControl/>
              <w:jc w:val="center"/>
              <w:rPr>
                <w:rFonts w:asciiTheme="minorEastAsia" w:hAnsiTheme="minorEastAsia" w:cstheme="minorEastAsia"/>
                <w:kern w:val="0"/>
                <w:sz w:val="18"/>
                <w:szCs w:val="18"/>
              </w:rPr>
            </w:pPr>
            <w:r>
              <w:rPr>
                <w:rFonts w:asciiTheme="minorEastAsia" w:hAnsiTheme="minorEastAsia" w:cstheme="minorEastAsia" w:hint="eastAsia"/>
                <w:sz w:val="18"/>
                <w:szCs w:val="18"/>
              </w:rPr>
              <w:t>56000</w:t>
            </w:r>
          </w:p>
        </w:tc>
        <w:tc>
          <w:tcPr>
            <w:tcW w:w="2064" w:type="dxa"/>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9</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15</w:t>
            </w:r>
            <w:r>
              <w:rPr>
                <w:rFonts w:ascii="Times New Roman" w:eastAsia="宋体" w:hAnsi="Times New Roman" w:cs="Times New Roman" w:hint="eastAsia"/>
                <w:kern w:val="0"/>
                <w:sz w:val="18"/>
                <w:szCs w:val="18"/>
              </w:rPr>
              <w:t>日</w:t>
            </w:r>
            <w:r>
              <w:rPr>
                <w:rFonts w:ascii="Times New Roman" w:eastAsia="宋体" w:hAnsi="Times New Roman" w:cs="Times New Roman" w:hint="eastAsia"/>
                <w:kern w:val="0"/>
                <w:sz w:val="18"/>
                <w:szCs w:val="18"/>
              </w:rPr>
              <w:t>~</w:t>
            </w:r>
            <w:r>
              <w:rPr>
                <w:rFonts w:ascii="Times New Roman" w:eastAsia="宋体" w:hAnsi="Times New Roman" w:cs="Times New Roman"/>
                <w:kern w:val="0"/>
                <w:sz w:val="18"/>
                <w:szCs w:val="18"/>
              </w:rPr>
              <w:t>10</w:t>
            </w:r>
            <w:r>
              <w:rPr>
                <w:rFonts w:ascii="Times New Roman" w:eastAsia="宋体" w:hAnsi="Times New Roman" w:cs="Times New Roman" w:hint="eastAsia"/>
                <w:kern w:val="0"/>
                <w:sz w:val="18"/>
                <w:szCs w:val="18"/>
              </w:rPr>
              <w:t>月</w:t>
            </w:r>
            <w:r>
              <w:rPr>
                <w:rFonts w:ascii="Times New Roman" w:eastAsia="宋体" w:hAnsi="Times New Roman" w:cs="Times New Roman"/>
                <w:kern w:val="0"/>
                <w:sz w:val="18"/>
                <w:szCs w:val="18"/>
              </w:rPr>
              <w:t>10</w:t>
            </w:r>
            <w:r>
              <w:rPr>
                <w:rFonts w:ascii="Times New Roman" w:eastAsia="宋体" w:hAnsi="Times New Roman" w:cs="Times New Roman" w:hint="eastAsia"/>
                <w:kern w:val="0"/>
                <w:sz w:val="18"/>
                <w:szCs w:val="18"/>
              </w:rPr>
              <w:t>日</w:t>
            </w:r>
          </w:p>
        </w:tc>
        <w:tc>
          <w:tcPr>
            <w:tcW w:w="2511"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河南省滑县万古镇武家庄村</w:t>
            </w:r>
          </w:p>
        </w:tc>
      </w:tr>
      <w:tr w:rsidR="00195E48">
        <w:trPr>
          <w:trHeight w:val="90"/>
          <w:jc w:val="center"/>
        </w:trPr>
        <w:tc>
          <w:tcPr>
            <w:tcW w:w="552"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7</w:t>
            </w:r>
          </w:p>
        </w:tc>
        <w:tc>
          <w:tcPr>
            <w:tcW w:w="2474"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德州光明生态示范奶牛养殖有限公司</w:t>
            </w:r>
          </w:p>
        </w:tc>
        <w:tc>
          <w:tcPr>
            <w:tcW w:w="1183" w:type="dxa"/>
            <w:shd w:val="clear" w:color="auto" w:fill="auto"/>
            <w:tcMar>
              <w:left w:w="28" w:type="dxa"/>
              <w:right w:w="28" w:type="dxa"/>
            </w:tcMar>
            <w:vAlign w:val="center"/>
          </w:tcPr>
          <w:p w:rsidR="00195E48" w:rsidRDefault="00C843DE">
            <w:pPr>
              <w:widowControl/>
              <w:jc w:val="center"/>
              <w:rPr>
                <w:rFonts w:asciiTheme="minorEastAsia" w:hAnsiTheme="minorEastAsia" w:cstheme="minorEastAsia"/>
                <w:kern w:val="0"/>
                <w:sz w:val="18"/>
                <w:szCs w:val="18"/>
              </w:rPr>
            </w:pPr>
            <w:r>
              <w:rPr>
                <w:rFonts w:asciiTheme="minorEastAsia" w:hAnsiTheme="minorEastAsia" w:cstheme="minorEastAsia" w:hint="eastAsia"/>
                <w:sz w:val="18"/>
                <w:szCs w:val="18"/>
              </w:rPr>
              <w:t>18000（有机）</w:t>
            </w:r>
          </w:p>
        </w:tc>
        <w:tc>
          <w:tcPr>
            <w:tcW w:w="2064" w:type="dxa"/>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9</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15</w:t>
            </w:r>
            <w:r>
              <w:rPr>
                <w:rFonts w:ascii="Times New Roman" w:eastAsia="宋体" w:hAnsi="Times New Roman" w:cs="Times New Roman" w:hint="eastAsia"/>
                <w:kern w:val="0"/>
                <w:sz w:val="18"/>
                <w:szCs w:val="18"/>
              </w:rPr>
              <w:t>日</w:t>
            </w:r>
            <w:r>
              <w:rPr>
                <w:rFonts w:ascii="Times New Roman" w:eastAsia="宋体" w:hAnsi="Times New Roman" w:cs="Times New Roman" w:hint="eastAsia"/>
                <w:kern w:val="0"/>
                <w:sz w:val="18"/>
                <w:szCs w:val="18"/>
              </w:rPr>
              <w:t>~</w:t>
            </w:r>
            <w:r>
              <w:rPr>
                <w:rFonts w:ascii="Times New Roman" w:eastAsia="宋体" w:hAnsi="Times New Roman" w:cs="Times New Roman"/>
                <w:kern w:val="0"/>
                <w:sz w:val="18"/>
                <w:szCs w:val="18"/>
              </w:rPr>
              <w:t>10</w:t>
            </w:r>
            <w:r>
              <w:rPr>
                <w:rFonts w:ascii="Times New Roman" w:eastAsia="宋体" w:hAnsi="Times New Roman" w:cs="Times New Roman" w:hint="eastAsia"/>
                <w:kern w:val="0"/>
                <w:sz w:val="18"/>
                <w:szCs w:val="18"/>
              </w:rPr>
              <w:t>月</w:t>
            </w:r>
            <w:r>
              <w:rPr>
                <w:rFonts w:ascii="Times New Roman" w:eastAsia="宋体" w:hAnsi="Times New Roman" w:cs="Times New Roman"/>
                <w:kern w:val="0"/>
                <w:sz w:val="18"/>
                <w:szCs w:val="18"/>
              </w:rPr>
              <w:t>10</w:t>
            </w:r>
            <w:r>
              <w:rPr>
                <w:rFonts w:ascii="Times New Roman" w:eastAsia="宋体" w:hAnsi="Times New Roman" w:cs="Times New Roman" w:hint="eastAsia"/>
                <w:kern w:val="0"/>
                <w:sz w:val="18"/>
                <w:szCs w:val="18"/>
              </w:rPr>
              <w:t>日</w:t>
            </w:r>
          </w:p>
        </w:tc>
        <w:tc>
          <w:tcPr>
            <w:tcW w:w="2511"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山东省德州市陵县陵城镇马庄村</w:t>
            </w:r>
          </w:p>
        </w:tc>
      </w:tr>
      <w:tr w:rsidR="00195E48">
        <w:trPr>
          <w:trHeight w:val="90"/>
          <w:jc w:val="center"/>
        </w:trPr>
        <w:tc>
          <w:tcPr>
            <w:tcW w:w="552"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8</w:t>
            </w:r>
          </w:p>
        </w:tc>
        <w:tc>
          <w:tcPr>
            <w:tcW w:w="2474" w:type="dxa"/>
            <w:shd w:val="clear" w:color="auto" w:fill="auto"/>
            <w:tcMar>
              <w:left w:w="28" w:type="dxa"/>
              <w:right w:w="28" w:type="dxa"/>
            </w:tcMar>
            <w:vAlign w:val="center"/>
          </w:tcPr>
          <w:p w:rsidR="00195E48" w:rsidRDefault="00C843DE">
            <w:pPr>
              <w:widowControl/>
              <w:jc w:val="center"/>
              <w:rPr>
                <w:rFonts w:ascii="Times New Roman" w:eastAsia="宋体" w:hAnsi="Times New Roman" w:cs="Times New Roman"/>
                <w:kern w:val="0"/>
                <w:sz w:val="18"/>
                <w:szCs w:val="18"/>
              </w:rPr>
            </w:pPr>
            <w:proofErr w:type="gramStart"/>
            <w:r>
              <w:rPr>
                <w:rFonts w:ascii="Times New Roman" w:eastAsia="宋体" w:hAnsi="Times New Roman" w:cs="Times New Roman" w:hint="eastAsia"/>
                <w:kern w:val="0"/>
                <w:sz w:val="18"/>
                <w:szCs w:val="18"/>
              </w:rPr>
              <w:t>阜</w:t>
            </w:r>
            <w:proofErr w:type="gramEnd"/>
            <w:r>
              <w:rPr>
                <w:rFonts w:ascii="Times New Roman" w:eastAsia="宋体" w:hAnsi="Times New Roman" w:cs="Times New Roman" w:hint="eastAsia"/>
                <w:kern w:val="0"/>
                <w:sz w:val="18"/>
                <w:szCs w:val="18"/>
              </w:rPr>
              <w:t>阳光明生态智慧牧场有限公司</w:t>
            </w:r>
          </w:p>
        </w:tc>
        <w:tc>
          <w:tcPr>
            <w:tcW w:w="1183" w:type="dxa"/>
            <w:shd w:val="clear" w:color="auto" w:fill="auto"/>
            <w:tcMar>
              <w:left w:w="28" w:type="dxa"/>
              <w:right w:w="28" w:type="dxa"/>
            </w:tcMar>
            <w:vAlign w:val="center"/>
          </w:tcPr>
          <w:p w:rsidR="00195E48" w:rsidRDefault="00C843DE">
            <w:pPr>
              <w:jc w:val="center"/>
              <w:rPr>
                <w:rFonts w:asciiTheme="minorEastAsia" w:hAnsiTheme="minorEastAsia" w:cstheme="minorEastAsia"/>
                <w:sz w:val="18"/>
                <w:szCs w:val="18"/>
              </w:rPr>
            </w:pPr>
            <w:r>
              <w:rPr>
                <w:rFonts w:asciiTheme="minorEastAsia" w:hAnsiTheme="minorEastAsia" w:cstheme="minorEastAsia" w:hint="eastAsia"/>
                <w:sz w:val="18"/>
                <w:szCs w:val="18"/>
              </w:rPr>
              <w:t>10000</w:t>
            </w:r>
          </w:p>
        </w:tc>
        <w:tc>
          <w:tcPr>
            <w:tcW w:w="2064" w:type="dxa"/>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9</w:t>
            </w:r>
            <w:r>
              <w:rPr>
                <w:rFonts w:ascii="Times New Roman" w:eastAsia="宋体" w:hAnsi="Times New Roman" w:cs="Times New Roman" w:hint="eastAsia"/>
                <w:kern w:val="0"/>
                <w:sz w:val="18"/>
                <w:szCs w:val="18"/>
              </w:rPr>
              <w:t>月</w:t>
            </w:r>
            <w:r>
              <w:rPr>
                <w:rFonts w:ascii="Times New Roman" w:eastAsia="宋体" w:hAnsi="Times New Roman" w:cs="Times New Roman"/>
                <w:kern w:val="0"/>
                <w:sz w:val="18"/>
                <w:szCs w:val="18"/>
              </w:rPr>
              <w:t>5</w:t>
            </w:r>
            <w:r>
              <w:rPr>
                <w:rFonts w:ascii="Times New Roman" w:eastAsia="宋体" w:hAnsi="Times New Roman" w:cs="Times New Roman" w:hint="eastAsia"/>
                <w:kern w:val="0"/>
                <w:sz w:val="18"/>
                <w:szCs w:val="18"/>
              </w:rPr>
              <w:t>日</w:t>
            </w:r>
            <w:r>
              <w:rPr>
                <w:rFonts w:ascii="Times New Roman" w:eastAsia="宋体" w:hAnsi="Times New Roman" w:cs="Times New Roman" w:hint="eastAsia"/>
                <w:kern w:val="0"/>
                <w:sz w:val="18"/>
                <w:szCs w:val="18"/>
              </w:rPr>
              <w:t>~</w:t>
            </w:r>
            <w:r>
              <w:rPr>
                <w:rFonts w:ascii="Times New Roman" w:eastAsia="宋体" w:hAnsi="Times New Roman" w:cs="Times New Roman"/>
                <w:kern w:val="0"/>
                <w:sz w:val="18"/>
                <w:szCs w:val="18"/>
              </w:rPr>
              <w:t>9</w:t>
            </w:r>
            <w:r>
              <w:rPr>
                <w:rFonts w:ascii="Times New Roman" w:eastAsia="宋体" w:hAnsi="Times New Roman" w:cs="Times New Roman" w:hint="eastAsia"/>
                <w:kern w:val="0"/>
                <w:sz w:val="18"/>
                <w:szCs w:val="18"/>
              </w:rPr>
              <w:t>月</w:t>
            </w:r>
            <w:r>
              <w:rPr>
                <w:rFonts w:ascii="Times New Roman" w:eastAsia="宋体" w:hAnsi="Times New Roman" w:cs="Times New Roman"/>
                <w:kern w:val="0"/>
                <w:sz w:val="18"/>
                <w:szCs w:val="18"/>
              </w:rPr>
              <w:t>30</w:t>
            </w:r>
            <w:r>
              <w:rPr>
                <w:rFonts w:ascii="Times New Roman" w:eastAsia="宋体" w:hAnsi="Times New Roman" w:cs="Times New Roman" w:hint="eastAsia"/>
                <w:kern w:val="0"/>
                <w:sz w:val="18"/>
                <w:szCs w:val="18"/>
              </w:rPr>
              <w:t>日</w:t>
            </w:r>
          </w:p>
        </w:tc>
        <w:tc>
          <w:tcPr>
            <w:tcW w:w="2511"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安徽省阜阳市阜南县枊沟镇邵桥</w:t>
            </w:r>
          </w:p>
        </w:tc>
      </w:tr>
      <w:tr w:rsidR="00195E48">
        <w:trPr>
          <w:trHeight w:val="90"/>
          <w:jc w:val="center"/>
        </w:trPr>
        <w:tc>
          <w:tcPr>
            <w:tcW w:w="552"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9</w:t>
            </w:r>
          </w:p>
        </w:tc>
        <w:tc>
          <w:tcPr>
            <w:tcW w:w="2474" w:type="dxa"/>
            <w:shd w:val="clear" w:color="auto" w:fill="auto"/>
            <w:tcMar>
              <w:left w:w="28" w:type="dxa"/>
              <w:right w:w="28" w:type="dxa"/>
            </w:tcMar>
            <w:vAlign w:val="center"/>
          </w:tcPr>
          <w:p w:rsidR="00195E48" w:rsidRDefault="00C843DE">
            <w:pPr>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淮北光明生态智慧牧场有限公司</w:t>
            </w:r>
          </w:p>
        </w:tc>
        <w:tc>
          <w:tcPr>
            <w:tcW w:w="1183" w:type="dxa"/>
            <w:shd w:val="clear" w:color="auto" w:fill="auto"/>
            <w:tcMar>
              <w:left w:w="28" w:type="dxa"/>
              <w:right w:w="28" w:type="dxa"/>
            </w:tcMar>
            <w:vAlign w:val="center"/>
          </w:tcPr>
          <w:p w:rsidR="00195E48" w:rsidRDefault="00C843DE">
            <w:pPr>
              <w:jc w:val="center"/>
              <w:rPr>
                <w:rFonts w:asciiTheme="minorEastAsia" w:hAnsiTheme="minorEastAsia" w:cstheme="minorEastAsia"/>
                <w:sz w:val="18"/>
                <w:szCs w:val="18"/>
              </w:rPr>
            </w:pPr>
            <w:r>
              <w:rPr>
                <w:rFonts w:asciiTheme="minorEastAsia" w:hAnsiTheme="minorEastAsia" w:cstheme="minorEastAsia" w:hint="eastAsia"/>
                <w:sz w:val="18"/>
                <w:szCs w:val="18"/>
              </w:rPr>
              <w:t>49000</w:t>
            </w:r>
          </w:p>
        </w:tc>
        <w:tc>
          <w:tcPr>
            <w:tcW w:w="2064" w:type="dxa"/>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9</w:t>
            </w:r>
            <w:r>
              <w:rPr>
                <w:rFonts w:ascii="Times New Roman" w:eastAsia="宋体" w:hAnsi="Times New Roman" w:cs="Times New Roman" w:hint="eastAsia"/>
                <w:kern w:val="0"/>
                <w:sz w:val="18"/>
                <w:szCs w:val="18"/>
              </w:rPr>
              <w:t>月</w:t>
            </w:r>
            <w:r>
              <w:rPr>
                <w:rFonts w:ascii="Times New Roman" w:eastAsia="宋体" w:hAnsi="Times New Roman" w:cs="Times New Roman"/>
                <w:kern w:val="0"/>
                <w:sz w:val="18"/>
                <w:szCs w:val="18"/>
              </w:rPr>
              <w:t>5</w:t>
            </w:r>
            <w:r>
              <w:rPr>
                <w:rFonts w:ascii="Times New Roman" w:eastAsia="宋体" w:hAnsi="Times New Roman" w:cs="Times New Roman" w:hint="eastAsia"/>
                <w:kern w:val="0"/>
                <w:sz w:val="18"/>
                <w:szCs w:val="18"/>
              </w:rPr>
              <w:t>日</w:t>
            </w:r>
            <w:r>
              <w:rPr>
                <w:rFonts w:ascii="Times New Roman" w:eastAsia="宋体" w:hAnsi="Times New Roman" w:cs="Times New Roman" w:hint="eastAsia"/>
                <w:kern w:val="0"/>
                <w:sz w:val="18"/>
                <w:szCs w:val="18"/>
              </w:rPr>
              <w:t>~</w:t>
            </w:r>
            <w:r>
              <w:rPr>
                <w:rFonts w:ascii="Times New Roman" w:eastAsia="宋体" w:hAnsi="Times New Roman" w:cs="Times New Roman"/>
                <w:kern w:val="0"/>
                <w:sz w:val="18"/>
                <w:szCs w:val="18"/>
              </w:rPr>
              <w:t>9</w:t>
            </w:r>
            <w:r>
              <w:rPr>
                <w:rFonts w:ascii="Times New Roman" w:eastAsia="宋体" w:hAnsi="Times New Roman" w:cs="Times New Roman" w:hint="eastAsia"/>
                <w:kern w:val="0"/>
                <w:sz w:val="18"/>
                <w:szCs w:val="18"/>
              </w:rPr>
              <w:t>月</w:t>
            </w:r>
            <w:r>
              <w:rPr>
                <w:rFonts w:ascii="Times New Roman" w:eastAsia="宋体" w:hAnsi="Times New Roman" w:cs="Times New Roman"/>
                <w:kern w:val="0"/>
                <w:sz w:val="18"/>
                <w:szCs w:val="18"/>
              </w:rPr>
              <w:t>30</w:t>
            </w:r>
            <w:r>
              <w:rPr>
                <w:rFonts w:ascii="Times New Roman" w:eastAsia="宋体" w:hAnsi="Times New Roman" w:cs="Times New Roman" w:hint="eastAsia"/>
                <w:kern w:val="0"/>
                <w:sz w:val="18"/>
                <w:szCs w:val="18"/>
              </w:rPr>
              <w:t>日</w:t>
            </w:r>
          </w:p>
        </w:tc>
        <w:tc>
          <w:tcPr>
            <w:tcW w:w="2511"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安徽省淮北市濉溪县南坪</w:t>
            </w:r>
            <w:proofErr w:type="gramStart"/>
            <w:r>
              <w:rPr>
                <w:rFonts w:ascii="Times New Roman" w:eastAsia="宋体" w:hAnsi="Times New Roman" w:cs="Times New Roman" w:hint="eastAsia"/>
                <w:kern w:val="0"/>
                <w:sz w:val="18"/>
                <w:szCs w:val="18"/>
              </w:rPr>
              <w:t>镇朱口村</w:t>
            </w:r>
            <w:proofErr w:type="gramEnd"/>
          </w:p>
        </w:tc>
      </w:tr>
      <w:tr w:rsidR="00195E48">
        <w:trPr>
          <w:trHeight w:val="90"/>
          <w:jc w:val="center"/>
        </w:trPr>
        <w:tc>
          <w:tcPr>
            <w:tcW w:w="552"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10</w:t>
            </w:r>
          </w:p>
        </w:tc>
        <w:tc>
          <w:tcPr>
            <w:tcW w:w="2474" w:type="dxa"/>
            <w:shd w:val="clear" w:color="auto" w:fill="auto"/>
            <w:tcMar>
              <w:left w:w="28" w:type="dxa"/>
              <w:right w:w="28" w:type="dxa"/>
            </w:tcMar>
            <w:vAlign w:val="center"/>
          </w:tcPr>
          <w:p w:rsidR="00195E48" w:rsidRDefault="00C843DE">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中卫光明生态智慧牧场有限公司</w:t>
            </w:r>
          </w:p>
        </w:tc>
        <w:tc>
          <w:tcPr>
            <w:tcW w:w="1183" w:type="dxa"/>
            <w:shd w:val="clear" w:color="auto" w:fill="auto"/>
            <w:tcMar>
              <w:left w:w="28" w:type="dxa"/>
              <w:right w:w="28" w:type="dxa"/>
            </w:tcMar>
            <w:vAlign w:val="center"/>
          </w:tcPr>
          <w:p w:rsidR="00195E48" w:rsidRDefault="00C843DE">
            <w:pPr>
              <w:widowControl/>
              <w:jc w:val="center"/>
              <w:rPr>
                <w:rFonts w:asciiTheme="minorEastAsia" w:hAnsiTheme="minorEastAsia" w:cstheme="minorEastAsia"/>
                <w:kern w:val="0"/>
                <w:sz w:val="18"/>
                <w:szCs w:val="18"/>
              </w:rPr>
            </w:pPr>
            <w:r>
              <w:rPr>
                <w:rFonts w:asciiTheme="minorEastAsia" w:hAnsiTheme="minorEastAsia" w:cstheme="minorEastAsia" w:hint="eastAsia"/>
                <w:sz w:val="18"/>
                <w:szCs w:val="18"/>
              </w:rPr>
              <w:t>15000</w:t>
            </w:r>
          </w:p>
        </w:tc>
        <w:tc>
          <w:tcPr>
            <w:tcW w:w="2064" w:type="dxa"/>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8</w:t>
            </w:r>
            <w:r>
              <w:rPr>
                <w:rFonts w:ascii="Times New Roman" w:eastAsia="宋体" w:hAnsi="Times New Roman" w:cs="Times New Roman" w:hint="eastAsia"/>
                <w:kern w:val="0"/>
                <w:sz w:val="18"/>
                <w:szCs w:val="18"/>
              </w:rPr>
              <w:t>月</w:t>
            </w:r>
            <w:r>
              <w:rPr>
                <w:rFonts w:ascii="Times New Roman" w:eastAsia="宋体" w:hAnsi="Times New Roman" w:cs="Times New Roman"/>
                <w:kern w:val="0"/>
                <w:sz w:val="18"/>
                <w:szCs w:val="18"/>
              </w:rPr>
              <w:t>20</w:t>
            </w:r>
            <w:r>
              <w:rPr>
                <w:rFonts w:ascii="Times New Roman" w:eastAsia="宋体" w:hAnsi="Times New Roman" w:cs="Times New Roman" w:hint="eastAsia"/>
                <w:kern w:val="0"/>
                <w:sz w:val="18"/>
                <w:szCs w:val="18"/>
              </w:rPr>
              <w:t>日</w:t>
            </w:r>
            <w:r>
              <w:rPr>
                <w:rFonts w:ascii="Times New Roman" w:eastAsia="宋体" w:hAnsi="Times New Roman" w:cs="Times New Roman" w:hint="eastAsia"/>
                <w:kern w:val="0"/>
                <w:sz w:val="18"/>
                <w:szCs w:val="18"/>
              </w:rPr>
              <w:t>~</w:t>
            </w:r>
            <w:r>
              <w:rPr>
                <w:rFonts w:ascii="Times New Roman" w:eastAsia="宋体" w:hAnsi="Times New Roman" w:cs="Times New Roman"/>
                <w:kern w:val="0"/>
                <w:sz w:val="18"/>
                <w:szCs w:val="18"/>
              </w:rPr>
              <w:t>10</w:t>
            </w:r>
            <w:r>
              <w:rPr>
                <w:rFonts w:ascii="Times New Roman" w:eastAsia="宋体" w:hAnsi="Times New Roman" w:cs="Times New Roman" w:hint="eastAsia"/>
                <w:kern w:val="0"/>
                <w:sz w:val="18"/>
                <w:szCs w:val="18"/>
              </w:rPr>
              <w:t>月</w:t>
            </w:r>
            <w:r>
              <w:rPr>
                <w:rFonts w:ascii="Times New Roman" w:eastAsia="宋体" w:hAnsi="Times New Roman" w:cs="Times New Roman"/>
                <w:kern w:val="0"/>
                <w:sz w:val="18"/>
                <w:szCs w:val="18"/>
              </w:rPr>
              <w:t>5</w:t>
            </w:r>
            <w:r>
              <w:rPr>
                <w:rFonts w:ascii="Times New Roman" w:eastAsia="宋体" w:hAnsi="Times New Roman" w:cs="Times New Roman" w:hint="eastAsia"/>
                <w:kern w:val="0"/>
                <w:sz w:val="18"/>
                <w:szCs w:val="18"/>
              </w:rPr>
              <w:t>日</w:t>
            </w:r>
          </w:p>
        </w:tc>
        <w:tc>
          <w:tcPr>
            <w:tcW w:w="2511"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宁夏回族自治区</w:t>
            </w:r>
            <w:proofErr w:type="gramStart"/>
            <w:r>
              <w:rPr>
                <w:rFonts w:ascii="Times New Roman" w:eastAsia="宋体" w:hAnsi="Times New Roman" w:cs="Times New Roman"/>
                <w:kern w:val="0"/>
                <w:sz w:val="18"/>
                <w:szCs w:val="18"/>
              </w:rPr>
              <w:t>中卫市</w:t>
            </w:r>
            <w:proofErr w:type="gramEnd"/>
            <w:r>
              <w:rPr>
                <w:rFonts w:ascii="Times New Roman" w:eastAsia="宋体" w:hAnsi="Times New Roman" w:cs="Times New Roman"/>
                <w:kern w:val="0"/>
                <w:sz w:val="18"/>
                <w:szCs w:val="18"/>
              </w:rPr>
              <w:t>沙坡头区常乐镇黄套村</w:t>
            </w:r>
          </w:p>
        </w:tc>
      </w:tr>
      <w:tr w:rsidR="00195E48">
        <w:trPr>
          <w:trHeight w:val="90"/>
          <w:jc w:val="center"/>
        </w:trPr>
        <w:tc>
          <w:tcPr>
            <w:tcW w:w="552"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11</w:t>
            </w:r>
          </w:p>
        </w:tc>
        <w:tc>
          <w:tcPr>
            <w:tcW w:w="2474" w:type="dxa"/>
            <w:shd w:val="clear" w:color="auto" w:fill="auto"/>
            <w:tcMar>
              <w:left w:w="28" w:type="dxa"/>
              <w:right w:w="28" w:type="dxa"/>
            </w:tcMar>
            <w:vAlign w:val="center"/>
          </w:tcPr>
          <w:p w:rsidR="00195E48" w:rsidRDefault="00C843DE">
            <w:pPr>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富裕光明生态示范奶牛养殖有限公司</w:t>
            </w:r>
          </w:p>
        </w:tc>
        <w:tc>
          <w:tcPr>
            <w:tcW w:w="1183" w:type="dxa"/>
            <w:shd w:val="clear" w:color="auto" w:fill="auto"/>
            <w:tcMar>
              <w:left w:w="28" w:type="dxa"/>
              <w:right w:w="28" w:type="dxa"/>
            </w:tcMar>
            <w:vAlign w:val="center"/>
          </w:tcPr>
          <w:p w:rsidR="00195E48" w:rsidRDefault="00C843DE">
            <w:pPr>
              <w:jc w:val="center"/>
              <w:rPr>
                <w:rFonts w:asciiTheme="minorEastAsia" w:hAnsiTheme="minorEastAsia" w:cstheme="minorEastAsia"/>
                <w:sz w:val="18"/>
                <w:szCs w:val="18"/>
              </w:rPr>
            </w:pPr>
            <w:r>
              <w:rPr>
                <w:rFonts w:asciiTheme="minorEastAsia" w:hAnsiTheme="minorEastAsia" w:cstheme="minorEastAsia" w:hint="eastAsia"/>
                <w:sz w:val="18"/>
                <w:szCs w:val="18"/>
              </w:rPr>
              <w:t>8000</w:t>
            </w:r>
          </w:p>
        </w:tc>
        <w:tc>
          <w:tcPr>
            <w:tcW w:w="2064" w:type="dxa"/>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9</w:t>
            </w:r>
            <w:r>
              <w:rPr>
                <w:rFonts w:ascii="Times New Roman" w:eastAsia="宋体" w:hAnsi="Times New Roman" w:cs="Times New Roman" w:hint="eastAsia"/>
                <w:kern w:val="0"/>
                <w:sz w:val="18"/>
                <w:szCs w:val="18"/>
              </w:rPr>
              <w:t>月</w:t>
            </w:r>
            <w:r>
              <w:rPr>
                <w:rFonts w:ascii="Times New Roman" w:eastAsia="宋体" w:hAnsi="Times New Roman" w:cs="Times New Roman"/>
                <w:kern w:val="0"/>
                <w:sz w:val="18"/>
                <w:szCs w:val="18"/>
              </w:rPr>
              <w:t>5</w:t>
            </w:r>
            <w:r>
              <w:rPr>
                <w:rFonts w:ascii="Times New Roman" w:eastAsia="宋体" w:hAnsi="Times New Roman" w:cs="Times New Roman" w:hint="eastAsia"/>
                <w:kern w:val="0"/>
                <w:sz w:val="18"/>
                <w:szCs w:val="18"/>
              </w:rPr>
              <w:t>日</w:t>
            </w:r>
            <w:r>
              <w:rPr>
                <w:rFonts w:ascii="Times New Roman" w:eastAsia="宋体" w:hAnsi="Times New Roman" w:cs="Times New Roman" w:hint="eastAsia"/>
                <w:kern w:val="0"/>
                <w:sz w:val="18"/>
                <w:szCs w:val="18"/>
              </w:rPr>
              <w:t>~</w:t>
            </w:r>
            <w:r>
              <w:rPr>
                <w:rFonts w:ascii="Times New Roman" w:eastAsia="宋体" w:hAnsi="Times New Roman" w:cs="Times New Roman"/>
                <w:kern w:val="0"/>
                <w:sz w:val="18"/>
                <w:szCs w:val="18"/>
              </w:rPr>
              <w:t>9</w:t>
            </w:r>
            <w:r>
              <w:rPr>
                <w:rFonts w:ascii="Times New Roman" w:eastAsia="宋体" w:hAnsi="Times New Roman" w:cs="Times New Roman" w:hint="eastAsia"/>
                <w:kern w:val="0"/>
                <w:sz w:val="18"/>
                <w:szCs w:val="18"/>
              </w:rPr>
              <w:t>月</w:t>
            </w:r>
            <w:r>
              <w:rPr>
                <w:rFonts w:ascii="Times New Roman" w:eastAsia="宋体" w:hAnsi="Times New Roman" w:cs="Times New Roman"/>
                <w:kern w:val="0"/>
                <w:sz w:val="18"/>
                <w:szCs w:val="18"/>
              </w:rPr>
              <w:t>2</w:t>
            </w:r>
            <w:r>
              <w:rPr>
                <w:rFonts w:ascii="Times New Roman" w:eastAsia="宋体" w:hAnsi="Times New Roman" w:cs="Times New Roman" w:hint="eastAsia"/>
                <w:kern w:val="0"/>
                <w:sz w:val="18"/>
                <w:szCs w:val="18"/>
              </w:rPr>
              <w:t>5</w:t>
            </w:r>
            <w:r>
              <w:rPr>
                <w:rFonts w:ascii="Times New Roman" w:eastAsia="宋体" w:hAnsi="Times New Roman" w:cs="Times New Roman" w:hint="eastAsia"/>
                <w:kern w:val="0"/>
                <w:sz w:val="18"/>
                <w:szCs w:val="18"/>
              </w:rPr>
              <w:t>日</w:t>
            </w:r>
          </w:p>
        </w:tc>
        <w:tc>
          <w:tcPr>
            <w:tcW w:w="2511"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黑龙江省齐齐哈尔市富裕县</w:t>
            </w:r>
            <w:proofErr w:type="gramStart"/>
            <w:r>
              <w:rPr>
                <w:rFonts w:ascii="Times New Roman" w:eastAsia="宋体" w:hAnsi="Times New Roman" w:cs="Times New Roman"/>
                <w:kern w:val="0"/>
                <w:sz w:val="18"/>
                <w:szCs w:val="18"/>
              </w:rPr>
              <w:t>友谊乡勤联</w:t>
            </w:r>
            <w:proofErr w:type="gramEnd"/>
            <w:r>
              <w:rPr>
                <w:rFonts w:ascii="Times New Roman" w:eastAsia="宋体" w:hAnsi="Times New Roman" w:cs="Times New Roman"/>
                <w:kern w:val="0"/>
                <w:sz w:val="18"/>
                <w:szCs w:val="18"/>
              </w:rPr>
              <w:t>村</w:t>
            </w:r>
          </w:p>
        </w:tc>
      </w:tr>
      <w:tr w:rsidR="00195E48">
        <w:trPr>
          <w:trHeight w:val="90"/>
          <w:jc w:val="center"/>
        </w:trPr>
        <w:tc>
          <w:tcPr>
            <w:tcW w:w="552"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12</w:t>
            </w:r>
          </w:p>
        </w:tc>
        <w:tc>
          <w:tcPr>
            <w:tcW w:w="2474" w:type="dxa"/>
            <w:shd w:val="clear" w:color="auto" w:fill="auto"/>
            <w:tcMar>
              <w:left w:w="28" w:type="dxa"/>
              <w:right w:w="28" w:type="dxa"/>
            </w:tcMar>
            <w:vAlign w:val="center"/>
          </w:tcPr>
          <w:p w:rsidR="00195E48" w:rsidRDefault="00C843DE">
            <w:pPr>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富裕光明生态示范奶牛养殖</w:t>
            </w:r>
            <w:proofErr w:type="gramStart"/>
            <w:r>
              <w:rPr>
                <w:rFonts w:ascii="Times New Roman" w:eastAsia="宋体" w:hAnsi="Times New Roman" w:cs="Times New Roman" w:hint="eastAsia"/>
                <w:kern w:val="0"/>
                <w:sz w:val="18"/>
                <w:szCs w:val="18"/>
              </w:rPr>
              <w:t>有限公司哈川分公司</w:t>
            </w:r>
            <w:proofErr w:type="gramEnd"/>
          </w:p>
        </w:tc>
        <w:tc>
          <w:tcPr>
            <w:tcW w:w="1183" w:type="dxa"/>
            <w:shd w:val="clear" w:color="auto" w:fill="auto"/>
            <w:tcMar>
              <w:left w:w="28" w:type="dxa"/>
              <w:right w:w="28" w:type="dxa"/>
            </w:tcMar>
            <w:vAlign w:val="center"/>
          </w:tcPr>
          <w:p w:rsidR="00195E48" w:rsidRDefault="00C843DE">
            <w:pPr>
              <w:jc w:val="center"/>
              <w:rPr>
                <w:rFonts w:asciiTheme="minorEastAsia" w:hAnsiTheme="minorEastAsia" w:cstheme="minorEastAsia"/>
                <w:sz w:val="18"/>
                <w:szCs w:val="18"/>
              </w:rPr>
            </w:pPr>
            <w:r>
              <w:rPr>
                <w:rFonts w:asciiTheme="minorEastAsia" w:hAnsiTheme="minorEastAsia" w:cstheme="minorEastAsia" w:hint="eastAsia"/>
                <w:sz w:val="18"/>
                <w:szCs w:val="18"/>
              </w:rPr>
              <w:t>28000</w:t>
            </w:r>
          </w:p>
        </w:tc>
        <w:tc>
          <w:tcPr>
            <w:tcW w:w="2064" w:type="dxa"/>
            <w:vAlign w:val="center"/>
          </w:tcPr>
          <w:p w:rsidR="00195E48" w:rsidRDefault="00C843DE">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kern w:val="0"/>
                <w:sz w:val="18"/>
                <w:szCs w:val="18"/>
              </w:rPr>
              <w:t>9</w:t>
            </w:r>
            <w:r>
              <w:rPr>
                <w:rFonts w:ascii="Times New Roman" w:eastAsia="宋体" w:hAnsi="Times New Roman" w:cs="Times New Roman" w:hint="eastAsia"/>
                <w:kern w:val="0"/>
                <w:sz w:val="18"/>
                <w:szCs w:val="18"/>
              </w:rPr>
              <w:t>月</w:t>
            </w:r>
            <w:r>
              <w:rPr>
                <w:rFonts w:ascii="Times New Roman" w:eastAsia="宋体" w:hAnsi="Times New Roman" w:cs="Times New Roman"/>
                <w:kern w:val="0"/>
                <w:sz w:val="18"/>
                <w:szCs w:val="18"/>
              </w:rPr>
              <w:t>5</w:t>
            </w:r>
            <w:r>
              <w:rPr>
                <w:rFonts w:ascii="Times New Roman" w:eastAsia="宋体" w:hAnsi="Times New Roman" w:cs="Times New Roman" w:hint="eastAsia"/>
                <w:kern w:val="0"/>
                <w:sz w:val="18"/>
                <w:szCs w:val="18"/>
              </w:rPr>
              <w:t>日</w:t>
            </w:r>
            <w:r>
              <w:rPr>
                <w:rFonts w:ascii="Times New Roman" w:eastAsia="宋体" w:hAnsi="Times New Roman" w:cs="Times New Roman" w:hint="eastAsia"/>
                <w:kern w:val="0"/>
                <w:sz w:val="18"/>
                <w:szCs w:val="18"/>
              </w:rPr>
              <w:t>~</w:t>
            </w:r>
            <w:r>
              <w:rPr>
                <w:rFonts w:ascii="Times New Roman" w:eastAsia="宋体" w:hAnsi="Times New Roman" w:cs="Times New Roman"/>
                <w:kern w:val="0"/>
                <w:sz w:val="18"/>
                <w:szCs w:val="18"/>
              </w:rPr>
              <w:t>9</w:t>
            </w:r>
            <w:r>
              <w:rPr>
                <w:rFonts w:ascii="Times New Roman" w:eastAsia="宋体" w:hAnsi="Times New Roman" w:cs="Times New Roman" w:hint="eastAsia"/>
                <w:kern w:val="0"/>
                <w:sz w:val="18"/>
                <w:szCs w:val="18"/>
              </w:rPr>
              <w:t>月</w:t>
            </w:r>
            <w:r>
              <w:rPr>
                <w:rFonts w:ascii="Times New Roman" w:eastAsia="宋体" w:hAnsi="Times New Roman" w:cs="Times New Roman"/>
                <w:kern w:val="0"/>
                <w:sz w:val="18"/>
                <w:szCs w:val="18"/>
              </w:rPr>
              <w:t>2</w:t>
            </w:r>
            <w:r>
              <w:rPr>
                <w:rFonts w:ascii="Times New Roman" w:eastAsia="宋体" w:hAnsi="Times New Roman" w:cs="Times New Roman" w:hint="eastAsia"/>
                <w:kern w:val="0"/>
                <w:sz w:val="18"/>
                <w:szCs w:val="18"/>
              </w:rPr>
              <w:t>5</w:t>
            </w:r>
            <w:r>
              <w:rPr>
                <w:rFonts w:ascii="Times New Roman" w:eastAsia="宋体" w:hAnsi="Times New Roman" w:cs="Times New Roman" w:hint="eastAsia"/>
                <w:kern w:val="0"/>
                <w:sz w:val="18"/>
                <w:szCs w:val="18"/>
              </w:rPr>
              <w:t>日</w:t>
            </w:r>
          </w:p>
        </w:tc>
        <w:tc>
          <w:tcPr>
            <w:tcW w:w="2511"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color w:val="000000" w:themeColor="text1"/>
                <w:kern w:val="0"/>
                <w:sz w:val="18"/>
                <w:szCs w:val="18"/>
              </w:rPr>
              <w:t>黑龙江省齐齐哈尔市富裕县友谊乡</w:t>
            </w:r>
            <w:proofErr w:type="gramStart"/>
            <w:r>
              <w:rPr>
                <w:rFonts w:ascii="Times New Roman" w:eastAsia="宋体" w:hAnsi="Times New Roman" w:cs="Times New Roman"/>
                <w:color w:val="000000" w:themeColor="text1"/>
                <w:kern w:val="0"/>
                <w:sz w:val="18"/>
                <w:szCs w:val="18"/>
              </w:rPr>
              <w:t>小哈洲村</w:t>
            </w:r>
            <w:proofErr w:type="gramEnd"/>
          </w:p>
        </w:tc>
      </w:tr>
      <w:tr w:rsidR="00195E48">
        <w:trPr>
          <w:trHeight w:val="90"/>
          <w:jc w:val="center"/>
        </w:trPr>
        <w:tc>
          <w:tcPr>
            <w:tcW w:w="552"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13</w:t>
            </w:r>
          </w:p>
        </w:tc>
        <w:tc>
          <w:tcPr>
            <w:tcW w:w="2474" w:type="dxa"/>
            <w:shd w:val="clear" w:color="auto" w:fill="auto"/>
            <w:tcMar>
              <w:left w:w="28" w:type="dxa"/>
              <w:right w:w="28" w:type="dxa"/>
            </w:tcMar>
            <w:vAlign w:val="center"/>
          </w:tcPr>
          <w:p w:rsidR="00195E48" w:rsidRDefault="00C843DE">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双城米特利农业发展有限公</w:t>
            </w:r>
          </w:p>
        </w:tc>
        <w:tc>
          <w:tcPr>
            <w:tcW w:w="1183" w:type="dxa"/>
            <w:shd w:val="clear" w:color="auto" w:fill="auto"/>
            <w:tcMar>
              <w:left w:w="28" w:type="dxa"/>
              <w:right w:w="28" w:type="dxa"/>
            </w:tcMar>
            <w:vAlign w:val="center"/>
          </w:tcPr>
          <w:p w:rsidR="00195E48" w:rsidRDefault="00C843DE">
            <w:pPr>
              <w:jc w:val="center"/>
              <w:rPr>
                <w:rFonts w:asciiTheme="minorEastAsia" w:hAnsiTheme="minorEastAsia" w:cstheme="minorEastAsia"/>
                <w:sz w:val="18"/>
                <w:szCs w:val="18"/>
              </w:rPr>
            </w:pPr>
            <w:r>
              <w:rPr>
                <w:rFonts w:asciiTheme="minorEastAsia" w:hAnsiTheme="minorEastAsia" w:cstheme="minorEastAsia" w:hint="eastAsia"/>
                <w:sz w:val="18"/>
                <w:szCs w:val="18"/>
              </w:rPr>
              <w:t>16500</w:t>
            </w:r>
          </w:p>
        </w:tc>
        <w:tc>
          <w:tcPr>
            <w:tcW w:w="2064" w:type="dxa"/>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9</w:t>
            </w:r>
            <w:r>
              <w:rPr>
                <w:rFonts w:ascii="Times New Roman" w:eastAsia="宋体" w:hAnsi="Times New Roman" w:cs="Times New Roman" w:hint="eastAsia"/>
                <w:kern w:val="0"/>
                <w:sz w:val="18"/>
                <w:szCs w:val="18"/>
              </w:rPr>
              <w:t>月</w:t>
            </w:r>
            <w:r>
              <w:rPr>
                <w:rFonts w:ascii="Times New Roman" w:eastAsia="宋体" w:hAnsi="Times New Roman" w:cs="Times New Roman"/>
                <w:kern w:val="0"/>
                <w:sz w:val="18"/>
                <w:szCs w:val="18"/>
              </w:rPr>
              <w:t>5</w:t>
            </w:r>
            <w:r>
              <w:rPr>
                <w:rFonts w:ascii="Times New Roman" w:eastAsia="宋体" w:hAnsi="Times New Roman" w:cs="Times New Roman" w:hint="eastAsia"/>
                <w:kern w:val="0"/>
                <w:sz w:val="18"/>
                <w:szCs w:val="18"/>
              </w:rPr>
              <w:t>日</w:t>
            </w:r>
            <w:r>
              <w:rPr>
                <w:rFonts w:ascii="Times New Roman" w:eastAsia="宋体" w:hAnsi="Times New Roman" w:cs="Times New Roman" w:hint="eastAsia"/>
                <w:kern w:val="0"/>
                <w:sz w:val="18"/>
                <w:szCs w:val="18"/>
              </w:rPr>
              <w:t>~</w:t>
            </w:r>
            <w:r>
              <w:rPr>
                <w:rFonts w:ascii="Times New Roman" w:eastAsia="宋体" w:hAnsi="Times New Roman" w:cs="Times New Roman"/>
                <w:kern w:val="0"/>
                <w:sz w:val="18"/>
                <w:szCs w:val="18"/>
              </w:rPr>
              <w:t>9</w:t>
            </w:r>
            <w:r>
              <w:rPr>
                <w:rFonts w:ascii="Times New Roman" w:eastAsia="宋体" w:hAnsi="Times New Roman" w:cs="Times New Roman" w:hint="eastAsia"/>
                <w:kern w:val="0"/>
                <w:sz w:val="18"/>
                <w:szCs w:val="18"/>
              </w:rPr>
              <w:t>月</w:t>
            </w:r>
            <w:r>
              <w:rPr>
                <w:rFonts w:ascii="Times New Roman" w:eastAsia="宋体" w:hAnsi="Times New Roman" w:cs="Times New Roman"/>
                <w:kern w:val="0"/>
                <w:sz w:val="18"/>
                <w:szCs w:val="18"/>
              </w:rPr>
              <w:t>2</w:t>
            </w:r>
            <w:r>
              <w:rPr>
                <w:rFonts w:ascii="Times New Roman" w:eastAsia="宋体" w:hAnsi="Times New Roman" w:cs="Times New Roman" w:hint="eastAsia"/>
                <w:kern w:val="0"/>
                <w:sz w:val="18"/>
                <w:szCs w:val="18"/>
              </w:rPr>
              <w:t>5</w:t>
            </w:r>
            <w:r>
              <w:rPr>
                <w:rFonts w:ascii="Times New Roman" w:eastAsia="宋体" w:hAnsi="Times New Roman" w:cs="Times New Roman" w:hint="eastAsia"/>
                <w:kern w:val="0"/>
                <w:sz w:val="18"/>
                <w:szCs w:val="18"/>
              </w:rPr>
              <w:t>日</w:t>
            </w:r>
          </w:p>
        </w:tc>
        <w:tc>
          <w:tcPr>
            <w:tcW w:w="2511"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哈尔滨市双城市奋斗街北环路</w:t>
            </w:r>
            <w:proofErr w:type="gramStart"/>
            <w:r>
              <w:rPr>
                <w:rFonts w:ascii="Times New Roman" w:eastAsia="宋体" w:hAnsi="Times New Roman" w:cs="Times New Roman"/>
                <w:kern w:val="0"/>
                <w:sz w:val="18"/>
                <w:szCs w:val="18"/>
              </w:rPr>
              <w:t>东发达</w:t>
            </w:r>
            <w:proofErr w:type="gramEnd"/>
            <w:r>
              <w:rPr>
                <w:rFonts w:ascii="Times New Roman" w:eastAsia="宋体" w:hAnsi="Times New Roman" w:cs="Times New Roman"/>
                <w:kern w:val="0"/>
                <w:sz w:val="18"/>
                <w:szCs w:val="18"/>
              </w:rPr>
              <w:t>路南西侧</w:t>
            </w:r>
          </w:p>
        </w:tc>
      </w:tr>
      <w:tr w:rsidR="00195E48">
        <w:trPr>
          <w:trHeight w:val="356"/>
          <w:jc w:val="center"/>
        </w:trPr>
        <w:tc>
          <w:tcPr>
            <w:tcW w:w="552"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b/>
                <w:kern w:val="0"/>
                <w:sz w:val="18"/>
                <w:szCs w:val="18"/>
              </w:rPr>
            </w:pPr>
            <w:r>
              <w:rPr>
                <w:rFonts w:ascii="Times New Roman" w:eastAsia="宋体" w:hAnsi="Times New Roman" w:cs="Times New Roman"/>
                <w:b/>
                <w:kern w:val="0"/>
                <w:sz w:val="18"/>
                <w:szCs w:val="18"/>
              </w:rPr>
              <w:t>合计</w:t>
            </w:r>
          </w:p>
        </w:tc>
        <w:tc>
          <w:tcPr>
            <w:tcW w:w="2474" w:type="dxa"/>
            <w:shd w:val="clear" w:color="auto" w:fill="auto"/>
            <w:tcMar>
              <w:left w:w="28" w:type="dxa"/>
              <w:right w:w="28" w:type="dxa"/>
            </w:tcMar>
            <w:vAlign w:val="center"/>
          </w:tcPr>
          <w:p w:rsidR="00195E48" w:rsidRDefault="00195E48">
            <w:pPr>
              <w:widowControl/>
              <w:adjustRightInd w:val="0"/>
              <w:snapToGrid w:val="0"/>
              <w:jc w:val="center"/>
              <w:rPr>
                <w:rFonts w:ascii="Times New Roman" w:eastAsia="宋体" w:hAnsi="Times New Roman" w:cs="Times New Roman"/>
                <w:b/>
                <w:kern w:val="0"/>
                <w:sz w:val="18"/>
                <w:szCs w:val="18"/>
              </w:rPr>
            </w:pPr>
          </w:p>
        </w:tc>
        <w:tc>
          <w:tcPr>
            <w:tcW w:w="1183" w:type="dxa"/>
            <w:shd w:val="clear" w:color="auto" w:fill="auto"/>
            <w:tcMar>
              <w:left w:w="28" w:type="dxa"/>
              <w:right w:w="28" w:type="dxa"/>
            </w:tcMar>
            <w:vAlign w:val="center"/>
          </w:tcPr>
          <w:p w:rsidR="00195E48" w:rsidRDefault="00C843DE">
            <w:pPr>
              <w:widowControl/>
              <w:jc w:val="center"/>
              <w:textAlignment w:val="center"/>
              <w:rPr>
                <w:rFonts w:asciiTheme="minorEastAsia" w:hAnsiTheme="minorEastAsia" w:cstheme="minorEastAsia"/>
                <w:b/>
                <w:sz w:val="18"/>
                <w:szCs w:val="18"/>
              </w:rPr>
            </w:pPr>
            <w:r>
              <w:rPr>
                <w:rFonts w:asciiTheme="minorEastAsia" w:hAnsiTheme="minorEastAsia" w:cstheme="minorEastAsia" w:hint="eastAsia"/>
                <w:b/>
                <w:bCs/>
                <w:color w:val="000000" w:themeColor="text1"/>
                <w:kern w:val="0"/>
                <w:sz w:val="18"/>
                <w:szCs w:val="18"/>
              </w:rPr>
              <w:t>307500</w:t>
            </w:r>
          </w:p>
        </w:tc>
        <w:tc>
          <w:tcPr>
            <w:tcW w:w="2064" w:type="dxa"/>
          </w:tcPr>
          <w:p w:rsidR="00195E48" w:rsidRDefault="00195E48">
            <w:pPr>
              <w:adjustRightInd w:val="0"/>
              <w:snapToGrid w:val="0"/>
              <w:spacing w:line="360" w:lineRule="auto"/>
              <w:jc w:val="center"/>
              <w:rPr>
                <w:rFonts w:ascii="Times New Roman" w:hAnsi="Times New Roman" w:cs="Times New Roman"/>
                <w:b/>
                <w:sz w:val="18"/>
                <w:szCs w:val="18"/>
              </w:rPr>
            </w:pPr>
          </w:p>
        </w:tc>
        <w:tc>
          <w:tcPr>
            <w:tcW w:w="2511" w:type="dxa"/>
            <w:shd w:val="clear" w:color="auto" w:fill="auto"/>
            <w:tcMar>
              <w:left w:w="28" w:type="dxa"/>
              <w:right w:w="28" w:type="dxa"/>
            </w:tcMar>
            <w:vAlign w:val="center"/>
          </w:tcPr>
          <w:p w:rsidR="00195E48" w:rsidRDefault="00195E48">
            <w:pPr>
              <w:adjustRightInd w:val="0"/>
              <w:snapToGrid w:val="0"/>
              <w:jc w:val="center"/>
              <w:rPr>
                <w:rFonts w:ascii="Times New Roman" w:hAnsi="Times New Roman" w:cs="Times New Roman"/>
                <w:b/>
                <w:sz w:val="18"/>
                <w:szCs w:val="18"/>
              </w:rPr>
            </w:pPr>
          </w:p>
        </w:tc>
      </w:tr>
    </w:tbl>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sz w:val="24"/>
          <w:szCs w:val="24"/>
        </w:rPr>
      </w:pPr>
      <w:r>
        <w:rPr>
          <w:rFonts w:ascii="Times New Roman" w:eastAsia="宋体" w:hAnsi="Times New Roman" w:cs="Times New Roman"/>
          <w:color w:val="000000" w:themeColor="text1"/>
          <w:sz w:val="24"/>
          <w:szCs w:val="24"/>
        </w:rPr>
        <w:t>3</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b/>
          <w:color w:val="FF0000"/>
          <w:sz w:val="32"/>
          <w:szCs w:val="32"/>
        </w:rPr>
        <w:t>裹包玉米</w:t>
      </w:r>
      <w:r>
        <w:rPr>
          <w:rFonts w:ascii="Times New Roman" w:eastAsia="宋体" w:hAnsi="Times New Roman" w:cs="Times New Roman" w:hint="eastAsia"/>
          <w:sz w:val="24"/>
          <w:szCs w:val="24"/>
        </w:rPr>
        <w:t>，</w:t>
      </w:r>
      <w:r>
        <w:rPr>
          <w:rFonts w:ascii="Times New Roman" w:eastAsia="宋体" w:hAnsi="Times New Roman" w:cs="Times New Roman"/>
          <w:sz w:val="24"/>
          <w:szCs w:val="24"/>
        </w:rPr>
        <w:t>各牧场</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饲料</w:t>
      </w:r>
      <w:proofErr w:type="gramStart"/>
      <w:r>
        <w:rPr>
          <w:rFonts w:ascii="Times New Roman" w:eastAsia="宋体" w:hAnsi="Times New Roman" w:cs="Times New Roman" w:hint="eastAsia"/>
          <w:sz w:val="24"/>
          <w:szCs w:val="24"/>
        </w:rPr>
        <w:t>厂</w:t>
      </w:r>
      <w:r>
        <w:rPr>
          <w:rFonts w:ascii="Times New Roman" w:eastAsia="宋体" w:hAnsi="Times New Roman" w:cs="Times New Roman"/>
          <w:sz w:val="24"/>
          <w:szCs w:val="24"/>
        </w:rPr>
        <w:t>需求</w:t>
      </w:r>
      <w:proofErr w:type="gramEnd"/>
      <w:r>
        <w:rPr>
          <w:rFonts w:ascii="Times New Roman" w:eastAsia="宋体" w:hAnsi="Times New Roman" w:cs="Times New Roman"/>
          <w:sz w:val="24"/>
          <w:szCs w:val="24"/>
        </w:rPr>
        <w:t>数量见下</w:t>
      </w:r>
      <w:r>
        <w:rPr>
          <w:rFonts w:ascii="Times New Roman" w:eastAsia="宋体" w:hAnsi="Times New Roman" w:cs="Times New Roman" w:hint="eastAsia"/>
          <w:sz w:val="24"/>
          <w:szCs w:val="24"/>
        </w:rPr>
        <w:t>表：</w:t>
      </w:r>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971"/>
        <w:gridCol w:w="1276"/>
        <w:gridCol w:w="3838"/>
      </w:tblGrid>
      <w:tr w:rsidR="00195E48">
        <w:trPr>
          <w:trHeight w:val="256"/>
          <w:jc w:val="center"/>
        </w:trPr>
        <w:tc>
          <w:tcPr>
            <w:tcW w:w="568" w:type="dxa"/>
            <w:shd w:val="clear" w:color="auto" w:fill="auto"/>
            <w:tcMar>
              <w:left w:w="28" w:type="dxa"/>
              <w:right w:w="28" w:type="dxa"/>
            </w:tcMar>
            <w:vAlign w:val="center"/>
          </w:tcPr>
          <w:p w:rsidR="00195E48" w:rsidRDefault="00C843DE">
            <w:pPr>
              <w:adjustRightInd w:val="0"/>
              <w:snapToGrid w:val="0"/>
              <w:spacing w:before="100" w:beforeAutospacing="1" w:after="100" w:afterAutospacing="1"/>
              <w:rPr>
                <w:rFonts w:ascii="Times New Roman" w:eastAsia="宋体" w:hAnsi="Times New Roman" w:cs="Times New Roman"/>
                <w:b/>
                <w:kern w:val="0"/>
                <w:sz w:val="18"/>
                <w:szCs w:val="18"/>
              </w:rPr>
            </w:pPr>
            <w:r>
              <w:rPr>
                <w:rFonts w:ascii="Times New Roman" w:eastAsia="宋体" w:hAnsi="Times New Roman" w:cs="Times New Roman"/>
                <w:b/>
                <w:kern w:val="0"/>
                <w:sz w:val="18"/>
                <w:szCs w:val="18"/>
              </w:rPr>
              <w:t>序号</w:t>
            </w:r>
          </w:p>
        </w:tc>
        <w:tc>
          <w:tcPr>
            <w:tcW w:w="2971"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b/>
                <w:kern w:val="0"/>
                <w:sz w:val="18"/>
                <w:szCs w:val="18"/>
              </w:rPr>
            </w:pPr>
            <w:r>
              <w:rPr>
                <w:rFonts w:ascii="Times New Roman" w:eastAsia="宋体" w:hAnsi="Times New Roman" w:cs="Times New Roman"/>
                <w:b/>
                <w:kern w:val="0"/>
                <w:sz w:val="18"/>
                <w:szCs w:val="18"/>
              </w:rPr>
              <w:t>牧场</w:t>
            </w:r>
            <w:r>
              <w:rPr>
                <w:rFonts w:ascii="Times New Roman" w:eastAsia="宋体" w:hAnsi="Times New Roman" w:cs="Times New Roman" w:hint="eastAsia"/>
                <w:b/>
                <w:kern w:val="0"/>
                <w:sz w:val="18"/>
                <w:szCs w:val="18"/>
              </w:rPr>
              <w:t>/</w:t>
            </w:r>
            <w:r>
              <w:rPr>
                <w:rFonts w:ascii="Times New Roman" w:eastAsia="宋体" w:hAnsi="Times New Roman" w:cs="Times New Roman" w:hint="eastAsia"/>
                <w:b/>
                <w:kern w:val="0"/>
                <w:sz w:val="18"/>
                <w:szCs w:val="18"/>
              </w:rPr>
              <w:t>饲料厂</w:t>
            </w:r>
            <w:r>
              <w:rPr>
                <w:rFonts w:ascii="Times New Roman" w:eastAsia="宋体" w:hAnsi="Times New Roman" w:cs="Times New Roman"/>
                <w:b/>
                <w:kern w:val="0"/>
                <w:sz w:val="18"/>
                <w:szCs w:val="18"/>
              </w:rPr>
              <w:t>名称</w:t>
            </w:r>
          </w:p>
        </w:tc>
        <w:tc>
          <w:tcPr>
            <w:tcW w:w="1276"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裹包玉米邀</w:t>
            </w:r>
            <w:r>
              <w:rPr>
                <w:rFonts w:ascii="Times New Roman" w:eastAsia="宋体" w:hAnsi="Times New Roman" w:cs="Times New Roman"/>
                <w:b/>
                <w:kern w:val="0"/>
                <w:sz w:val="18"/>
                <w:szCs w:val="18"/>
              </w:rPr>
              <w:t>标量（吨）</w:t>
            </w:r>
          </w:p>
        </w:tc>
        <w:tc>
          <w:tcPr>
            <w:tcW w:w="3838"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详细地址</w:t>
            </w:r>
          </w:p>
        </w:tc>
      </w:tr>
      <w:tr w:rsidR="00195E48">
        <w:trPr>
          <w:trHeight w:val="493"/>
          <w:jc w:val="center"/>
        </w:trPr>
        <w:tc>
          <w:tcPr>
            <w:tcW w:w="568"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w:t>
            </w:r>
          </w:p>
        </w:tc>
        <w:tc>
          <w:tcPr>
            <w:tcW w:w="2971"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上海鼎健饲料有限公司</w:t>
            </w:r>
          </w:p>
        </w:tc>
        <w:tc>
          <w:tcPr>
            <w:tcW w:w="1276" w:type="dxa"/>
            <w:shd w:val="clear" w:color="auto" w:fill="auto"/>
            <w:tcMar>
              <w:left w:w="28" w:type="dxa"/>
              <w:right w:w="28" w:type="dxa"/>
            </w:tcMar>
            <w:vAlign w:val="center"/>
          </w:tcPr>
          <w:p w:rsidR="00195E48" w:rsidRDefault="00C843DE">
            <w:pPr>
              <w:widowControl/>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10000</w:t>
            </w:r>
          </w:p>
        </w:tc>
        <w:tc>
          <w:tcPr>
            <w:tcW w:w="3838"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上海市</w:t>
            </w:r>
            <w:proofErr w:type="gramStart"/>
            <w:r>
              <w:rPr>
                <w:rFonts w:ascii="Times New Roman" w:eastAsia="宋体" w:hAnsi="Times New Roman" w:cs="Times New Roman"/>
                <w:kern w:val="0"/>
                <w:sz w:val="18"/>
                <w:szCs w:val="18"/>
              </w:rPr>
              <w:t>崇明区</w:t>
            </w:r>
            <w:proofErr w:type="gramEnd"/>
            <w:r>
              <w:rPr>
                <w:rFonts w:ascii="Times New Roman" w:eastAsia="宋体" w:hAnsi="Times New Roman" w:cs="Times New Roman"/>
                <w:kern w:val="0"/>
                <w:sz w:val="18"/>
                <w:szCs w:val="18"/>
              </w:rPr>
              <w:t>新海</w:t>
            </w:r>
            <w:proofErr w:type="gramStart"/>
            <w:r>
              <w:rPr>
                <w:rFonts w:ascii="Times New Roman" w:eastAsia="宋体" w:hAnsi="Times New Roman" w:cs="Times New Roman"/>
                <w:kern w:val="0"/>
                <w:sz w:val="18"/>
                <w:szCs w:val="18"/>
              </w:rPr>
              <w:t>农场耀洲路</w:t>
            </w:r>
            <w:proofErr w:type="gramEnd"/>
            <w:r>
              <w:rPr>
                <w:rFonts w:ascii="Times New Roman" w:eastAsia="宋体" w:hAnsi="Times New Roman" w:cs="Times New Roman"/>
                <w:kern w:val="0"/>
                <w:sz w:val="18"/>
                <w:szCs w:val="18"/>
              </w:rPr>
              <w:t>179</w:t>
            </w:r>
            <w:r>
              <w:rPr>
                <w:rFonts w:ascii="Times New Roman" w:eastAsia="宋体" w:hAnsi="Times New Roman" w:cs="Times New Roman"/>
                <w:kern w:val="0"/>
                <w:sz w:val="18"/>
                <w:szCs w:val="18"/>
              </w:rPr>
              <w:t>号</w:t>
            </w:r>
          </w:p>
        </w:tc>
      </w:tr>
      <w:tr w:rsidR="00195E48">
        <w:trPr>
          <w:trHeight w:val="493"/>
          <w:jc w:val="center"/>
        </w:trPr>
        <w:tc>
          <w:tcPr>
            <w:tcW w:w="568"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2</w:t>
            </w:r>
          </w:p>
        </w:tc>
        <w:tc>
          <w:tcPr>
            <w:tcW w:w="2971"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浙江光明牧业有限公司</w:t>
            </w:r>
          </w:p>
        </w:tc>
        <w:tc>
          <w:tcPr>
            <w:tcW w:w="1276" w:type="dxa"/>
            <w:shd w:val="clear" w:color="auto" w:fill="auto"/>
            <w:tcMar>
              <w:left w:w="28" w:type="dxa"/>
              <w:right w:w="28" w:type="dxa"/>
            </w:tcMar>
            <w:vAlign w:val="center"/>
          </w:tcPr>
          <w:p w:rsidR="00195E48" w:rsidRDefault="00C843DE">
            <w:pPr>
              <w:widowControl/>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6000</w:t>
            </w:r>
          </w:p>
        </w:tc>
        <w:tc>
          <w:tcPr>
            <w:tcW w:w="3838"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浙江省金华市</w:t>
            </w:r>
            <w:proofErr w:type="gramStart"/>
            <w:r>
              <w:rPr>
                <w:rFonts w:ascii="Times New Roman" w:eastAsia="宋体" w:hAnsi="Times New Roman" w:cs="Times New Roman"/>
                <w:kern w:val="0"/>
                <w:sz w:val="18"/>
                <w:szCs w:val="18"/>
              </w:rPr>
              <w:t>婺</w:t>
            </w:r>
            <w:proofErr w:type="gramEnd"/>
            <w:r>
              <w:rPr>
                <w:rFonts w:ascii="Times New Roman" w:eastAsia="宋体" w:hAnsi="Times New Roman" w:cs="Times New Roman"/>
                <w:kern w:val="0"/>
                <w:sz w:val="18"/>
                <w:szCs w:val="18"/>
              </w:rPr>
              <w:t>城区汤溪镇九峰山石羊村</w:t>
            </w:r>
          </w:p>
        </w:tc>
      </w:tr>
      <w:tr w:rsidR="00195E48">
        <w:trPr>
          <w:trHeight w:val="356"/>
          <w:jc w:val="center"/>
        </w:trPr>
        <w:tc>
          <w:tcPr>
            <w:tcW w:w="568" w:type="dxa"/>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b/>
                <w:kern w:val="0"/>
                <w:sz w:val="18"/>
                <w:szCs w:val="18"/>
              </w:rPr>
            </w:pPr>
            <w:r>
              <w:rPr>
                <w:rFonts w:ascii="Times New Roman" w:eastAsia="宋体" w:hAnsi="Times New Roman" w:cs="Times New Roman"/>
                <w:b/>
                <w:kern w:val="0"/>
                <w:sz w:val="18"/>
                <w:szCs w:val="18"/>
              </w:rPr>
              <w:t>合计</w:t>
            </w:r>
          </w:p>
        </w:tc>
        <w:tc>
          <w:tcPr>
            <w:tcW w:w="2971" w:type="dxa"/>
            <w:shd w:val="clear" w:color="auto" w:fill="auto"/>
            <w:tcMar>
              <w:left w:w="28" w:type="dxa"/>
              <w:right w:w="28" w:type="dxa"/>
            </w:tcMar>
            <w:vAlign w:val="center"/>
          </w:tcPr>
          <w:p w:rsidR="00195E48" w:rsidRDefault="00195E48">
            <w:pPr>
              <w:widowControl/>
              <w:adjustRightInd w:val="0"/>
              <w:snapToGrid w:val="0"/>
              <w:jc w:val="center"/>
              <w:rPr>
                <w:rFonts w:ascii="Times New Roman" w:eastAsia="宋体" w:hAnsi="Times New Roman" w:cs="Times New Roman"/>
                <w:b/>
                <w:kern w:val="0"/>
                <w:sz w:val="18"/>
                <w:szCs w:val="18"/>
              </w:rPr>
            </w:pPr>
          </w:p>
        </w:tc>
        <w:tc>
          <w:tcPr>
            <w:tcW w:w="1276" w:type="dxa"/>
            <w:shd w:val="clear" w:color="auto" w:fill="auto"/>
            <w:tcMar>
              <w:left w:w="28" w:type="dxa"/>
              <w:right w:w="28" w:type="dxa"/>
            </w:tcMar>
            <w:vAlign w:val="center"/>
          </w:tcPr>
          <w:p w:rsidR="00195E48" w:rsidRDefault="00C843DE">
            <w:pPr>
              <w:widowControl/>
              <w:jc w:val="center"/>
              <w:textAlignment w:val="center"/>
              <w:rPr>
                <w:rFonts w:asciiTheme="minorEastAsia" w:hAnsiTheme="minorEastAsia" w:cstheme="minorEastAsia"/>
                <w:b/>
                <w:sz w:val="18"/>
                <w:szCs w:val="18"/>
              </w:rPr>
            </w:pPr>
            <w:r>
              <w:rPr>
                <w:rFonts w:asciiTheme="minorEastAsia" w:hAnsiTheme="minorEastAsia" w:cstheme="minorEastAsia" w:hint="eastAsia"/>
                <w:b/>
                <w:bCs/>
                <w:color w:val="000000" w:themeColor="text1"/>
                <w:kern w:val="0"/>
                <w:szCs w:val="21"/>
              </w:rPr>
              <w:t>16000</w:t>
            </w:r>
          </w:p>
        </w:tc>
        <w:tc>
          <w:tcPr>
            <w:tcW w:w="3838" w:type="dxa"/>
            <w:shd w:val="clear" w:color="auto" w:fill="auto"/>
            <w:tcMar>
              <w:left w:w="28" w:type="dxa"/>
              <w:right w:w="28" w:type="dxa"/>
            </w:tcMar>
            <w:vAlign w:val="center"/>
          </w:tcPr>
          <w:p w:rsidR="00195E48" w:rsidRDefault="00195E48">
            <w:pPr>
              <w:adjustRightInd w:val="0"/>
              <w:snapToGrid w:val="0"/>
              <w:jc w:val="center"/>
              <w:rPr>
                <w:rFonts w:ascii="Times New Roman" w:hAnsi="Times New Roman" w:cs="Times New Roman"/>
                <w:b/>
                <w:sz w:val="18"/>
                <w:szCs w:val="18"/>
              </w:rPr>
            </w:pPr>
          </w:p>
        </w:tc>
      </w:tr>
    </w:tbl>
    <w:p w:rsidR="00195E48" w:rsidRDefault="00195E48">
      <w:pPr>
        <w:adjustRightInd w:val="0"/>
        <w:snapToGrid w:val="0"/>
        <w:spacing w:before="100" w:beforeAutospacing="1" w:after="100" w:afterAutospacing="1"/>
        <w:ind w:firstLineChars="200" w:firstLine="482"/>
        <w:rPr>
          <w:rFonts w:ascii="宋体" w:eastAsia="宋体" w:hAnsi="宋体" w:cs="宋体"/>
          <w:b/>
          <w:bCs/>
          <w:sz w:val="24"/>
          <w:szCs w:val="24"/>
        </w:rPr>
      </w:pPr>
    </w:p>
    <w:p w:rsidR="00195E48" w:rsidRDefault="00C843DE">
      <w:pPr>
        <w:numPr>
          <w:ilvl w:val="0"/>
          <w:numId w:val="1"/>
        </w:numPr>
        <w:adjustRightInd w:val="0"/>
        <w:snapToGrid w:val="0"/>
        <w:spacing w:before="100" w:beforeAutospacing="1" w:after="100" w:afterAutospacing="1"/>
        <w:ind w:firstLineChars="200" w:firstLine="482"/>
        <w:rPr>
          <w:rFonts w:ascii="宋体" w:eastAsia="宋体" w:hAnsi="宋体" w:cs="宋体"/>
          <w:b/>
          <w:bCs/>
          <w:sz w:val="24"/>
          <w:szCs w:val="24"/>
        </w:rPr>
      </w:pPr>
      <w:r>
        <w:rPr>
          <w:rFonts w:ascii="宋体" w:eastAsia="宋体" w:hAnsi="宋体" w:cs="宋体" w:hint="eastAsia"/>
          <w:b/>
          <w:bCs/>
          <w:sz w:val="24"/>
          <w:szCs w:val="24"/>
        </w:rPr>
        <w:t>青贮</w:t>
      </w:r>
      <w:r>
        <w:rPr>
          <w:rFonts w:ascii="宋体" w:eastAsia="宋体" w:hAnsi="宋体" w:cs="宋体"/>
          <w:b/>
          <w:bCs/>
          <w:sz w:val="24"/>
          <w:szCs w:val="24"/>
        </w:rPr>
        <w:t>玉米质量及管理要求</w:t>
      </w:r>
    </w:p>
    <w:p w:rsidR="00195E48" w:rsidRDefault="00C843DE">
      <w:pPr>
        <w:adjustRightInd w:val="0"/>
        <w:snapToGrid w:val="0"/>
        <w:spacing w:before="100" w:beforeAutospacing="1" w:after="100" w:afterAutospacing="1"/>
        <w:ind w:firstLineChars="200" w:firstLine="482"/>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1</w:t>
      </w:r>
      <w:r>
        <w:rPr>
          <w:rFonts w:ascii="Times New Roman" w:eastAsia="宋体" w:hAnsi="Times New Roman" w:cs="Times New Roman"/>
          <w:b/>
          <w:color w:val="000000" w:themeColor="text1"/>
          <w:sz w:val="24"/>
          <w:szCs w:val="24"/>
        </w:rPr>
        <w:t>、种植基地要求</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D0D0D" w:themeColor="text1" w:themeTint="F2"/>
          <w:sz w:val="24"/>
          <w:szCs w:val="24"/>
        </w:rPr>
      </w:pP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1</w:t>
      </w:r>
      <w:r>
        <w:rPr>
          <w:rFonts w:ascii="Times New Roman" w:eastAsia="宋体" w:hAnsi="Times New Roman" w:cs="Times New Roman"/>
          <w:color w:val="000000" w:themeColor="text1"/>
          <w:sz w:val="24"/>
          <w:szCs w:val="24"/>
        </w:rPr>
        <w:t>）优先考虑距离牧场较近的种植基地。</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2</w:t>
      </w:r>
      <w:r>
        <w:rPr>
          <w:rFonts w:ascii="Times New Roman" w:eastAsia="宋体" w:hAnsi="Times New Roman" w:cs="Times New Roman"/>
          <w:color w:val="000000" w:themeColor="text1"/>
          <w:sz w:val="24"/>
          <w:szCs w:val="24"/>
        </w:rPr>
        <w:t>）地块平整，适于玉米种植，适于大型机械收割及运输。</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lastRenderedPageBreak/>
        <w:t>（</w:t>
      </w:r>
      <w:r>
        <w:rPr>
          <w:rFonts w:ascii="Times New Roman" w:eastAsia="宋体" w:hAnsi="Times New Roman" w:cs="Times New Roman"/>
          <w:color w:val="000000" w:themeColor="text1"/>
          <w:sz w:val="24"/>
          <w:szCs w:val="24"/>
        </w:rPr>
        <w:t>3</w:t>
      </w:r>
      <w:r>
        <w:rPr>
          <w:rFonts w:ascii="Times New Roman" w:eastAsia="宋体" w:hAnsi="Times New Roman" w:cs="Times New Roman"/>
          <w:color w:val="000000" w:themeColor="text1"/>
          <w:sz w:val="24"/>
          <w:szCs w:val="24"/>
        </w:rPr>
        <w:t>）若因各种自然灾害等不可控因素导致</w:t>
      </w:r>
      <w:r>
        <w:rPr>
          <w:rFonts w:ascii="Times New Roman" w:eastAsia="宋体" w:hAnsi="Times New Roman" w:cs="Times New Roman" w:hint="eastAsia"/>
          <w:color w:val="000000" w:themeColor="text1"/>
          <w:sz w:val="24"/>
          <w:szCs w:val="24"/>
        </w:rPr>
        <w:t>自种</w:t>
      </w:r>
      <w:r>
        <w:rPr>
          <w:rFonts w:ascii="Times New Roman" w:eastAsia="宋体" w:hAnsi="Times New Roman" w:cs="Times New Roman"/>
          <w:color w:val="000000" w:themeColor="text1"/>
          <w:sz w:val="24"/>
          <w:szCs w:val="24"/>
        </w:rPr>
        <w:t>基地减产，无法达成既定产量质量目标，各供应商应当立即行动，在获得光明</w:t>
      </w:r>
      <w:r>
        <w:rPr>
          <w:rFonts w:ascii="Times New Roman" w:eastAsia="宋体" w:hAnsi="Times New Roman" w:cs="Times New Roman" w:hint="eastAsia"/>
          <w:color w:val="000000" w:themeColor="text1"/>
          <w:sz w:val="24"/>
          <w:szCs w:val="24"/>
        </w:rPr>
        <w:t>牧业</w:t>
      </w:r>
      <w:r>
        <w:rPr>
          <w:rFonts w:ascii="Times New Roman" w:eastAsia="宋体" w:hAnsi="Times New Roman" w:cs="Times New Roman"/>
          <w:color w:val="000000" w:themeColor="text1"/>
          <w:sz w:val="24"/>
          <w:szCs w:val="24"/>
        </w:rPr>
        <w:t>各牧场同意之后，另寻基地以保证供货数量及质量。非自种基地</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收购后再销售给光明</w:t>
      </w:r>
      <w:r>
        <w:rPr>
          <w:rFonts w:ascii="Times New Roman" w:eastAsia="宋体" w:hAnsi="Times New Roman" w:cs="Times New Roman" w:hint="eastAsia"/>
          <w:color w:val="000000" w:themeColor="text1"/>
          <w:sz w:val="24"/>
          <w:szCs w:val="24"/>
        </w:rPr>
        <w:t>牧业</w:t>
      </w:r>
      <w:r>
        <w:rPr>
          <w:rFonts w:ascii="Times New Roman" w:eastAsia="宋体" w:hAnsi="Times New Roman" w:cs="Times New Roman"/>
          <w:color w:val="000000" w:themeColor="text1"/>
          <w:sz w:val="24"/>
          <w:szCs w:val="24"/>
        </w:rPr>
        <w:t>的供应商，不能以自然灾害</w:t>
      </w:r>
      <w:r>
        <w:rPr>
          <w:rFonts w:ascii="Times New Roman" w:eastAsia="宋体" w:hAnsi="Times New Roman" w:cs="Times New Roman" w:hint="eastAsia"/>
          <w:color w:val="000000" w:themeColor="text1"/>
          <w:sz w:val="24"/>
          <w:szCs w:val="24"/>
        </w:rPr>
        <w:t>原因</w:t>
      </w:r>
      <w:r>
        <w:rPr>
          <w:rFonts w:ascii="Times New Roman" w:eastAsia="宋体" w:hAnsi="Times New Roman" w:cs="Times New Roman"/>
          <w:color w:val="000000" w:themeColor="text1"/>
          <w:sz w:val="24"/>
          <w:szCs w:val="24"/>
        </w:rPr>
        <w:t>作为免责理由。</w:t>
      </w:r>
      <w:r>
        <w:rPr>
          <w:rFonts w:ascii="Times New Roman" w:eastAsia="宋体" w:hAnsi="Times New Roman" w:cs="Times New Roman" w:hint="eastAsia"/>
          <w:color w:val="000000" w:themeColor="text1"/>
          <w:sz w:val="24"/>
          <w:szCs w:val="24"/>
        </w:rPr>
        <w:t>供应商应知，各供应</w:t>
      </w:r>
      <w:proofErr w:type="gramStart"/>
      <w:r>
        <w:rPr>
          <w:rFonts w:ascii="Times New Roman" w:eastAsia="宋体" w:hAnsi="Times New Roman" w:cs="Times New Roman" w:hint="eastAsia"/>
          <w:color w:val="000000" w:themeColor="text1"/>
          <w:sz w:val="24"/>
          <w:szCs w:val="24"/>
        </w:rPr>
        <w:t>商当年</w:t>
      </w:r>
      <w:proofErr w:type="gramEnd"/>
      <w:r>
        <w:rPr>
          <w:rFonts w:ascii="Times New Roman" w:eastAsia="宋体" w:hAnsi="Times New Roman" w:cs="Times New Roman" w:hint="eastAsia"/>
          <w:color w:val="000000" w:themeColor="text1"/>
          <w:sz w:val="24"/>
          <w:szCs w:val="24"/>
        </w:rPr>
        <w:t>完成率及质量直接影响下一年度是否中标及中标数量。</w:t>
      </w:r>
    </w:p>
    <w:p w:rsidR="00195E48" w:rsidRDefault="00C843DE">
      <w:pPr>
        <w:adjustRightInd w:val="0"/>
        <w:snapToGrid w:val="0"/>
        <w:spacing w:before="100" w:beforeAutospacing="1" w:after="100" w:afterAutospacing="1"/>
        <w:ind w:firstLineChars="200" w:firstLine="482"/>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2</w:t>
      </w:r>
      <w:r>
        <w:rPr>
          <w:rFonts w:ascii="Times New Roman" w:eastAsia="宋体" w:hAnsi="Times New Roman" w:cs="Times New Roman"/>
          <w:b/>
          <w:color w:val="000000" w:themeColor="text1"/>
          <w:sz w:val="24"/>
          <w:szCs w:val="24"/>
        </w:rPr>
        <w:t>、质量要求</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1</w:t>
      </w:r>
      <w:r>
        <w:rPr>
          <w:rFonts w:ascii="Times New Roman" w:eastAsia="宋体" w:hAnsi="Times New Roman" w:cs="Times New Roman" w:hint="eastAsia"/>
          <w:color w:val="000000" w:themeColor="text1"/>
          <w:sz w:val="24"/>
          <w:szCs w:val="24"/>
        </w:rPr>
        <w:t>）质量标准干物质≥</w:t>
      </w:r>
      <w:r>
        <w:rPr>
          <w:rFonts w:ascii="Times New Roman" w:eastAsia="宋体" w:hAnsi="Times New Roman" w:cs="Times New Roman" w:hint="eastAsia"/>
          <w:color w:val="000000" w:themeColor="text1"/>
          <w:sz w:val="24"/>
          <w:szCs w:val="24"/>
        </w:rPr>
        <w:t>30%</w:t>
      </w:r>
      <w:r>
        <w:rPr>
          <w:rFonts w:ascii="Times New Roman" w:eastAsia="宋体" w:hAnsi="Times New Roman" w:cs="Times New Roman" w:hint="eastAsia"/>
          <w:color w:val="000000" w:themeColor="text1"/>
          <w:sz w:val="24"/>
          <w:szCs w:val="24"/>
        </w:rPr>
        <w:t>，淀粉≥</w:t>
      </w:r>
      <w:r>
        <w:rPr>
          <w:rFonts w:ascii="Times New Roman" w:eastAsia="宋体" w:hAnsi="Times New Roman" w:cs="Times New Roman" w:hint="eastAsia"/>
          <w:color w:val="000000" w:themeColor="text1"/>
          <w:sz w:val="24"/>
          <w:szCs w:val="24"/>
        </w:rPr>
        <w:t>30%</w:t>
      </w:r>
      <w:r>
        <w:rPr>
          <w:rFonts w:ascii="Times New Roman" w:eastAsia="宋体" w:hAnsi="Times New Roman" w:cs="Times New Roman" w:hint="eastAsia"/>
          <w:color w:val="000000" w:themeColor="text1"/>
          <w:sz w:val="24"/>
          <w:szCs w:val="24"/>
        </w:rPr>
        <w:t>。</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2</w:t>
      </w:r>
      <w:r>
        <w:rPr>
          <w:rFonts w:ascii="Times New Roman" w:eastAsia="宋体" w:hAnsi="Times New Roman" w:cs="Times New Roman"/>
          <w:color w:val="000000" w:themeColor="text1"/>
          <w:sz w:val="24"/>
          <w:szCs w:val="24"/>
        </w:rPr>
        <w:t>）</w:t>
      </w:r>
      <w:r>
        <w:rPr>
          <w:rFonts w:ascii="Times New Roman" w:eastAsia="宋体" w:hAnsi="Times New Roman" w:cs="Times New Roman" w:hint="eastAsia"/>
          <w:color w:val="000000" w:themeColor="text1"/>
          <w:sz w:val="24"/>
          <w:szCs w:val="24"/>
        </w:rPr>
        <w:t>粮食玉米或粮饲兼用型玉米品种</w:t>
      </w:r>
      <w:r>
        <w:rPr>
          <w:rFonts w:ascii="Times New Roman" w:eastAsia="宋体" w:hAnsi="Times New Roman" w:cs="Times New Roman"/>
          <w:color w:val="000000" w:themeColor="text1"/>
          <w:sz w:val="24"/>
          <w:szCs w:val="24"/>
        </w:rPr>
        <w:t>。</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3</w:t>
      </w:r>
      <w:r>
        <w:rPr>
          <w:rFonts w:ascii="Times New Roman" w:eastAsia="宋体" w:hAnsi="Times New Roman" w:cs="Times New Roman" w:hint="eastAsia"/>
          <w:color w:val="000000" w:themeColor="text1"/>
          <w:sz w:val="24"/>
          <w:szCs w:val="24"/>
        </w:rPr>
        <w:t>）收割期：乳熟期至蜡熟期，籽粒乳线在</w:t>
      </w:r>
      <w:r>
        <w:rPr>
          <w:rFonts w:ascii="Times New Roman" w:eastAsia="宋体" w:hAnsi="Times New Roman" w:cs="Times New Roman"/>
          <w:color w:val="000000" w:themeColor="text1"/>
          <w:sz w:val="24"/>
          <w:szCs w:val="24"/>
        </w:rPr>
        <w:t>1/2</w:t>
      </w:r>
      <w:r>
        <w:rPr>
          <w:rFonts w:ascii="Times New Roman" w:eastAsia="宋体" w:hAnsi="Times New Roman" w:cs="Times New Roman" w:hint="eastAsia"/>
          <w:color w:val="000000" w:themeColor="text1"/>
          <w:sz w:val="24"/>
          <w:szCs w:val="24"/>
        </w:rPr>
        <w:t>至</w:t>
      </w:r>
      <w:r>
        <w:rPr>
          <w:rFonts w:ascii="Times New Roman" w:eastAsia="宋体" w:hAnsi="Times New Roman" w:cs="Times New Roman"/>
          <w:color w:val="000000" w:themeColor="text1"/>
          <w:sz w:val="24"/>
          <w:szCs w:val="24"/>
        </w:rPr>
        <w:t>2/3</w:t>
      </w:r>
      <w:r>
        <w:rPr>
          <w:rFonts w:ascii="Times New Roman" w:eastAsia="宋体" w:hAnsi="Times New Roman" w:cs="Times New Roman" w:hint="eastAsia"/>
          <w:color w:val="000000" w:themeColor="text1"/>
          <w:sz w:val="24"/>
          <w:szCs w:val="24"/>
        </w:rPr>
        <w:t>之间，最佳为</w:t>
      </w:r>
      <w:r>
        <w:rPr>
          <w:rFonts w:ascii="Times New Roman" w:eastAsia="宋体" w:hAnsi="Times New Roman" w:cs="Times New Roman"/>
          <w:color w:val="000000" w:themeColor="text1"/>
          <w:sz w:val="24"/>
          <w:szCs w:val="24"/>
        </w:rPr>
        <w:t>1/2</w:t>
      </w:r>
      <w:r>
        <w:rPr>
          <w:rFonts w:ascii="Times New Roman" w:eastAsia="宋体" w:hAnsi="Times New Roman" w:cs="Times New Roman" w:hint="eastAsia"/>
          <w:color w:val="000000" w:themeColor="text1"/>
          <w:sz w:val="24"/>
          <w:szCs w:val="24"/>
        </w:rPr>
        <w:t>处。</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4</w:t>
      </w:r>
      <w:r>
        <w:rPr>
          <w:rFonts w:ascii="Times New Roman" w:eastAsia="宋体" w:hAnsi="Times New Roman" w:cs="Times New Roman" w:hint="eastAsia"/>
          <w:color w:val="000000" w:themeColor="text1"/>
          <w:sz w:val="24"/>
          <w:szCs w:val="24"/>
        </w:rPr>
        <w:t>）每株玉米不低于一个成熟玉米棒，</w:t>
      </w:r>
      <w:proofErr w:type="gramStart"/>
      <w:r>
        <w:rPr>
          <w:rFonts w:ascii="Times New Roman" w:eastAsia="宋体" w:hAnsi="Times New Roman" w:cs="Times New Roman" w:hint="eastAsia"/>
          <w:color w:val="000000" w:themeColor="text1"/>
          <w:sz w:val="24"/>
          <w:szCs w:val="24"/>
        </w:rPr>
        <w:t>带棒率</w:t>
      </w:r>
      <w:proofErr w:type="gramEnd"/>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95%</w:t>
      </w:r>
      <w:r>
        <w:rPr>
          <w:rFonts w:ascii="Times New Roman" w:eastAsia="宋体" w:hAnsi="Times New Roman" w:cs="Times New Roman" w:hint="eastAsia"/>
          <w:color w:val="000000" w:themeColor="text1"/>
          <w:sz w:val="24"/>
          <w:szCs w:val="24"/>
        </w:rPr>
        <w:t>。</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5</w:t>
      </w:r>
      <w:r>
        <w:rPr>
          <w:rFonts w:ascii="Times New Roman" w:eastAsia="宋体" w:hAnsi="Times New Roman" w:cs="Times New Roman" w:hint="eastAsia"/>
          <w:color w:val="000000" w:themeColor="text1"/>
          <w:sz w:val="24"/>
          <w:szCs w:val="24"/>
        </w:rPr>
        <w:t>）留茬高度：≥</w:t>
      </w:r>
      <w:r>
        <w:rPr>
          <w:rFonts w:ascii="Times New Roman" w:eastAsia="宋体" w:hAnsi="Times New Roman" w:cs="Times New Roman"/>
          <w:color w:val="000000" w:themeColor="text1"/>
          <w:sz w:val="24"/>
          <w:szCs w:val="24"/>
        </w:rPr>
        <w:t>25cm</w:t>
      </w:r>
      <w:r>
        <w:rPr>
          <w:rFonts w:ascii="Times New Roman" w:eastAsia="宋体" w:hAnsi="Times New Roman" w:cs="Times New Roman" w:hint="eastAsia"/>
          <w:color w:val="000000" w:themeColor="text1"/>
          <w:sz w:val="24"/>
          <w:szCs w:val="24"/>
        </w:rPr>
        <w:t>。</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6</w:t>
      </w:r>
      <w:r>
        <w:rPr>
          <w:rFonts w:ascii="Times New Roman" w:eastAsia="宋体" w:hAnsi="Times New Roman" w:cs="Times New Roman" w:hint="eastAsia"/>
          <w:color w:val="000000" w:themeColor="text1"/>
          <w:sz w:val="24"/>
          <w:szCs w:val="24"/>
        </w:rPr>
        <w:t>）切割长度：</w:t>
      </w:r>
      <w:r>
        <w:rPr>
          <w:rFonts w:ascii="Times New Roman" w:eastAsia="宋体" w:hAnsi="Times New Roman" w:cs="Times New Roman"/>
          <w:color w:val="000000" w:themeColor="text1"/>
          <w:sz w:val="24"/>
          <w:szCs w:val="24"/>
        </w:rPr>
        <w:t xml:space="preserve">15-25mm </w:t>
      </w:r>
      <w:r>
        <w:rPr>
          <w:rFonts w:ascii="Times New Roman" w:eastAsia="宋体" w:hAnsi="Times New Roman" w:cs="Times New Roman" w:hint="eastAsia"/>
          <w:color w:val="000000" w:themeColor="text1"/>
          <w:sz w:val="24"/>
          <w:szCs w:val="24"/>
        </w:rPr>
        <w:t>之间。</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7</w:t>
      </w:r>
      <w:r>
        <w:rPr>
          <w:rFonts w:ascii="Times New Roman" w:eastAsia="宋体" w:hAnsi="Times New Roman" w:cs="Times New Roman" w:hint="eastAsia"/>
          <w:color w:val="000000" w:themeColor="text1"/>
          <w:sz w:val="24"/>
          <w:szCs w:val="24"/>
        </w:rPr>
        <w:t>）籽粒破碎：整粒数为</w:t>
      </w:r>
      <w:r>
        <w:rPr>
          <w:rFonts w:ascii="Times New Roman" w:eastAsia="宋体" w:hAnsi="Times New Roman" w:cs="Times New Roman"/>
          <w:color w:val="000000" w:themeColor="text1"/>
          <w:sz w:val="24"/>
          <w:szCs w:val="24"/>
        </w:rPr>
        <w:t>0</w:t>
      </w:r>
      <w:r>
        <w:rPr>
          <w:rFonts w:ascii="Times New Roman" w:eastAsia="宋体" w:hAnsi="Times New Roman" w:cs="Times New Roman" w:hint="eastAsia"/>
          <w:color w:val="000000" w:themeColor="text1"/>
          <w:sz w:val="24"/>
          <w:szCs w:val="24"/>
        </w:rPr>
        <w:t>，每粒完整度＜</w:t>
      </w:r>
      <w:r>
        <w:rPr>
          <w:rFonts w:ascii="Times New Roman" w:eastAsia="宋体" w:hAnsi="Times New Roman" w:cs="Times New Roman"/>
          <w:color w:val="000000" w:themeColor="text1"/>
          <w:sz w:val="24"/>
          <w:szCs w:val="24"/>
        </w:rPr>
        <w:t>50%</w:t>
      </w:r>
      <w:r>
        <w:rPr>
          <w:rFonts w:ascii="Times New Roman" w:eastAsia="宋体" w:hAnsi="Times New Roman" w:cs="Times New Roman" w:hint="eastAsia"/>
          <w:color w:val="000000" w:themeColor="text1"/>
          <w:sz w:val="24"/>
          <w:szCs w:val="24"/>
        </w:rPr>
        <w:t>。</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8</w:t>
      </w:r>
      <w:r>
        <w:rPr>
          <w:rFonts w:ascii="Times New Roman" w:eastAsia="宋体" w:hAnsi="Times New Roman" w:cs="Times New Roman" w:hint="eastAsia"/>
          <w:color w:val="000000" w:themeColor="text1"/>
          <w:sz w:val="24"/>
          <w:szCs w:val="24"/>
        </w:rPr>
        <w:t>）无杂质（泥土、石块、杂草等）、无霉变和腐烂、无农药残留、无病虫害。</w:t>
      </w:r>
      <w:r>
        <w:rPr>
          <w:rFonts w:ascii="Times New Roman" w:eastAsia="宋体" w:hAnsi="Times New Roman" w:cs="Times New Roman"/>
          <w:color w:val="000000" w:themeColor="text1"/>
          <w:sz w:val="24"/>
          <w:szCs w:val="24"/>
        </w:rPr>
        <w:t>不收购倒伏、霜打、成熟晚期。</w:t>
      </w:r>
    </w:p>
    <w:p w:rsidR="00195E48" w:rsidRDefault="00C843DE">
      <w:pPr>
        <w:adjustRightInd w:val="0"/>
        <w:snapToGrid w:val="0"/>
        <w:spacing w:before="100" w:beforeAutospacing="1" w:after="100" w:afterAutospacing="1"/>
        <w:ind w:firstLineChars="200" w:firstLine="482"/>
        <w:rPr>
          <w:rFonts w:ascii="Times New Roman" w:eastAsia="宋体" w:hAnsi="Times New Roman" w:cs="Times New Roman"/>
          <w:b/>
          <w:color w:val="000000" w:themeColor="text1"/>
          <w:sz w:val="24"/>
          <w:szCs w:val="24"/>
        </w:rPr>
      </w:pPr>
      <w:r>
        <w:rPr>
          <w:rFonts w:ascii="Times New Roman" w:eastAsia="宋体" w:hAnsi="Times New Roman" w:cs="Times New Roman" w:hint="eastAsia"/>
          <w:b/>
          <w:color w:val="000000" w:themeColor="text1"/>
          <w:sz w:val="24"/>
          <w:szCs w:val="24"/>
        </w:rPr>
        <w:t>3</w:t>
      </w:r>
      <w:r>
        <w:rPr>
          <w:rFonts w:ascii="Times New Roman" w:eastAsia="宋体" w:hAnsi="Times New Roman" w:cs="Times New Roman"/>
          <w:b/>
          <w:color w:val="000000" w:themeColor="text1"/>
          <w:sz w:val="24"/>
          <w:szCs w:val="24"/>
        </w:rPr>
        <w:t>、收割要求</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1</w:t>
      </w:r>
      <w:r>
        <w:rPr>
          <w:rFonts w:ascii="Times New Roman" w:eastAsia="宋体" w:hAnsi="Times New Roman" w:cs="Times New Roman"/>
          <w:color w:val="000000" w:themeColor="text1"/>
          <w:sz w:val="24"/>
          <w:szCs w:val="24"/>
        </w:rPr>
        <w:t>）要求收割设备全部为进口设备</w:t>
      </w:r>
      <w:r>
        <w:rPr>
          <w:rFonts w:ascii="Times New Roman" w:eastAsia="宋体" w:hAnsi="Times New Roman" w:cs="Times New Roman" w:hint="eastAsia"/>
          <w:color w:val="000000" w:themeColor="text1"/>
          <w:sz w:val="24"/>
          <w:szCs w:val="24"/>
        </w:rPr>
        <w:t>（</w:t>
      </w:r>
      <w:r w:rsidRPr="00291F9F">
        <w:rPr>
          <w:rFonts w:ascii="Times New Roman" w:eastAsia="宋体" w:hAnsi="Times New Roman" w:cs="Times New Roman" w:hint="eastAsia"/>
          <w:b/>
          <w:color w:val="000000" w:themeColor="text1"/>
          <w:sz w:val="24"/>
          <w:szCs w:val="24"/>
        </w:rPr>
        <w:t>车龄要求</w:t>
      </w:r>
      <w:r w:rsidRPr="00291F9F">
        <w:rPr>
          <w:rFonts w:ascii="Times New Roman" w:eastAsia="宋体" w:hAnsi="Times New Roman" w:cs="Times New Roman" w:hint="eastAsia"/>
          <w:b/>
          <w:color w:val="000000" w:themeColor="text1"/>
          <w:sz w:val="24"/>
          <w:szCs w:val="24"/>
        </w:rPr>
        <w:t>5</w:t>
      </w:r>
      <w:r w:rsidRPr="00291F9F">
        <w:rPr>
          <w:rFonts w:ascii="Times New Roman" w:eastAsia="宋体" w:hAnsi="Times New Roman" w:cs="Times New Roman" w:hint="eastAsia"/>
          <w:b/>
          <w:color w:val="000000" w:themeColor="text1"/>
          <w:sz w:val="24"/>
          <w:szCs w:val="24"/>
        </w:rPr>
        <w:t>年内</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，例如：克拉斯、</w:t>
      </w:r>
      <w:proofErr w:type="gramStart"/>
      <w:r>
        <w:rPr>
          <w:rFonts w:ascii="Times New Roman" w:eastAsia="宋体" w:hAnsi="Times New Roman" w:cs="Times New Roman"/>
          <w:color w:val="000000" w:themeColor="text1"/>
          <w:sz w:val="24"/>
          <w:szCs w:val="24"/>
        </w:rPr>
        <w:t>纽</w:t>
      </w:r>
      <w:proofErr w:type="gramEnd"/>
      <w:r>
        <w:rPr>
          <w:rFonts w:ascii="Times New Roman" w:eastAsia="宋体" w:hAnsi="Times New Roman" w:cs="Times New Roman"/>
          <w:color w:val="000000" w:themeColor="text1"/>
          <w:sz w:val="24"/>
          <w:szCs w:val="24"/>
        </w:rPr>
        <w:t>荷兰、约翰迪尔、克罗尼等品牌。要求供应商做好收割设备的维修保养工作，使用前对设备进行检修，保证设备运行正常，刀片数量、间距、籽粒破碎功能经过调整，保证青贮切割质量，随车携带备用关键零配件。</w:t>
      </w:r>
    </w:p>
    <w:p w:rsidR="00195E48" w:rsidRDefault="00C843DE">
      <w:pPr>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设备必须符合国家法律法规要求，手续完备、证照齐全，且有全部保险。设备</w:t>
      </w:r>
      <w:r>
        <w:rPr>
          <w:rFonts w:ascii="Times New Roman" w:eastAsia="宋体" w:hAnsi="Times New Roman" w:cs="Times New Roman"/>
          <w:color w:val="000000" w:themeColor="text1"/>
          <w:sz w:val="24"/>
          <w:szCs w:val="24"/>
        </w:rPr>
        <w:t>在</w:t>
      </w:r>
      <w:r>
        <w:rPr>
          <w:rFonts w:ascii="Times New Roman" w:eastAsia="宋体" w:hAnsi="Times New Roman" w:cs="Times New Roman" w:hint="eastAsia"/>
          <w:color w:val="000000" w:themeColor="text1"/>
          <w:sz w:val="24"/>
          <w:szCs w:val="24"/>
        </w:rPr>
        <w:t>使用前</w:t>
      </w:r>
      <w:r>
        <w:rPr>
          <w:rFonts w:ascii="Times New Roman" w:eastAsia="宋体" w:hAnsi="Times New Roman" w:cs="Times New Roman"/>
          <w:color w:val="000000" w:themeColor="text1"/>
          <w:sz w:val="24"/>
          <w:szCs w:val="24"/>
        </w:rPr>
        <w:t>必须经过</w:t>
      </w:r>
      <w:r>
        <w:rPr>
          <w:rFonts w:ascii="Times New Roman" w:eastAsia="宋体" w:hAnsi="Times New Roman" w:cs="Times New Roman" w:hint="eastAsia"/>
          <w:color w:val="000000" w:themeColor="text1"/>
          <w:sz w:val="24"/>
          <w:szCs w:val="24"/>
        </w:rPr>
        <w:t>维护</w:t>
      </w:r>
      <w:r>
        <w:rPr>
          <w:rFonts w:ascii="Times New Roman" w:eastAsia="宋体" w:hAnsi="Times New Roman" w:cs="Times New Roman"/>
          <w:color w:val="000000" w:themeColor="text1"/>
          <w:sz w:val="24"/>
          <w:szCs w:val="24"/>
        </w:rPr>
        <w:t>保养</w:t>
      </w:r>
      <w:r>
        <w:rPr>
          <w:rFonts w:ascii="Times New Roman" w:eastAsia="宋体" w:hAnsi="Times New Roman" w:cs="Times New Roman" w:hint="eastAsia"/>
          <w:color w:val="000000" w:themeColor="text1"/>
          <w:sz w:val="24"/>
          <w:szCs w:val="24"/>
        </w:rPr>
        <w:t>和安全检查，方可使用。</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2</w:t>
      </w:r>
      <w:r>
        <w:rPr>
          <w:rFonts w:ascii="Times New Roman" w:eastAsia="宋体" w:hAnsi="Times New Roman" w:cs="Times New Roman"/>
          <w:color w:val="000000" w:themeColor="text1"/>
          <w:sz w:val="24"/>
          <w:szCs w:val="24"/>
        </w:rPr>
        <w:t>）收割设备要有青贮添加剂喷洒功能，</w:t>
      </w:r>
      <w:r>
        <w:rPr>
          <w:rFonts w:ascii="Times New Roman" w:eastAsia="宋体" w:hAnsi="Times New Roman" w:cs="Times New Roman" w:hint="eastAsia"/>
          <w:color w:val="000000" w:themeColor="text1"/>
          <w:sz w:val="24"/>
          <w:szCs w:val="24"/>
        </w:rPr>
        <w:t>尤其</w:t>
      </w:r>
      <w:r>
        <w:rPr>
          <w:rFonts w:ascii="Times New Roman" w:eastAsia="宋体" w:hAnsi="Times New Roman" w:cs="Times New Roman"/>
          <w:color w:val="000000" w:themeColor="text1"/>
          <w:sz w:val="24"/>
          <w:szCs w:val="24"/>
        </w:rPr>
        <w:t>是远距离运输的地块</w:t>
      </w:r>
      <w:r>
        <w:rPr>
          <w:rFonts w:ascii="Times New Roman" w:eastAsia="宋体" w:hAnsi="Times New Roman" w:cs="Times New Roman" w:hint="eastAsia"/>
          <w:color w:val="000000" w:themeColor="text1"/>
          <w:sz w:val="24"/>
          <w:szCs w:val="24"/>
        </w:rPr>
        <w:t>应</w:t>
      </w:r>
      <w:r>
        <w:rPr>
          <w:rFonts w:ascii="Times New Roman" w:eastAsia="宋体" w:hAnsi="Times New Roman" w:cs="Times New Roman"/>
          <w:color w:val="000000" w:themeColor="text1"/>
          <w:sz w:val="24"/>
          <w:szCs w:val="24"/>
        </w:rPr>
        <w:t>使用保鲜剂减少二次发酵。</w:t>
      </w:r>
      <w:r>
        <w:rPr>
          <w:rFonts w:ascii="Times New Roman" w:eastAsia="宋体" w:hAnsi="Times New Roman" w:cs="Times New Roman" w:hint="eastAsia"/>
          <w:color w:val="000000" w:themeColor="text1"/>
          <w:sz w:val="24"/>
          <w:szCs w:val="24"/>
        </w:rPr>
        <w:t>投标方</w:t>
      </w:r>
      <w:r>
        <w:rPr>
          <w:rFonts w:ascii="Times New Roman" w:eastAsia="宋体" w:hAnsi="Times New Roman" w:cs="Times New Roman"/>
          <w:color w:val="000000" w:themeColor="text1"/>
          <w:sz w:val="24"/>
          <w:szCs w:val="24"/>
        </w:rPr>
        <w:t>应</w:t>
      </w:r>
      <w:r>
        <w:rPr>
          <w:rFonts w:ascii="Times New Roman" w:eastAsia="宋体" w:hAnsi="Times New Roman" w:cs="Times New Roman" w:hint="eastAsia"/>
          <w:color w:val="000000" w:themeColor="text1"/>
          <w:sz w:val="24"/>
          <w:szCs w:val="24"/>
        </w:rPr>
        <w:t>确保</w:t>
      </w:r>
      <w:r>
        <w:rPr>
          <w:rFonts w:ascii="Times New Roman" w:eastAsia="宋体" w:hAnsi="Times New Roman" w:cs="Times New Roman"/>
          <w:color w:val="000000" w:themeColor="text1"/>
          <w:sz w:val="24"/>
          <w:szCs w:val="24"/>
        </w:rPr>
        <w:t>牧场</w:t>
      </w:r>
      <w:r>
        <w:rPr>
          <w:rFonts w:ascii="Times New Roman" w:eastAsia="宋体" w:hAnsi="Times New Roman" w:cs="Times New Roman" w:hint="eastAsia"/>
          <w:color w:val="000000" w:themeColor="text1"/>
          <w:sz w:val="24"/>
          <w:szCs w:val="24"/>
        </w:rPr>
        <w:t>需要</w:t>
      </w:r>
      <w:r>
        <w:rPr>
          <w:rFonts w:ascii="Times New Roman" w:eastAsia="宋体" w:hAnsi="Times New Roman" w:cs="Times New Roman"/>
          <w:color w:val="000000" w:themeColor="text1"/>
          <w:sz w:val="24"/>
          <w:szCs w:val="24"/>
        </w:rPr>
        <w:t>使用</w:t>
      </w:r>
      <w:r>
        <w:rPr>
          <w:rFonts w:ascii="Times New Roman" w:eastAsia="宋体" w:hAnsi="Times New Roman" w:cs="Times New Roman" w:hint="eastAsia"/>
          <w:color w:val="000000" w:themeColor="text1"/>
          <w:sz w:val="24"/>
          <w:szCs w:val="24"/>
        </w:rPr>
        <w:t>时</w:t>
      </w:r>
      <w:r>
        <w:rPr>
          <w:rFonts w:ascii="Times New Roman" w:eastAsia="宋体" w:hAnsi="Times New Roman" w:cs="Times New Roman"/>
          <w:color w:val="000000" w:themeColor="text1"/>
          <w:sz w:val="24"/>
          <w:szCs w:val="24"/>
        </w:rPr>
        <w:t>可以满足收割环节</w:t>
      </w:r>
      <w:r>
        <w:rPr>
          <w:rFonts w:ascii="Times New Roman" w:eastAsia="宋体" w:hAnsi="Times New Roman" w:cs="Times New Roman" w:hint="eastAsia"/>
          <w:color w:val="000000" w:themeColor="text1"/>
          <w:sz w:val="24"/>
          <w:szCs w:val="24"/>
        </w:rPr>
        <w:t>喷洒</w:t>
      </w:r>
      <w:r>
        <w:rPr>
          <w:rFonts w:ascii="Times New Roman" w:eastAsia="宋体" w:hAnsi="Times New Roman" w:cs="Times New Roman"/>
          <w:color w:val="000000" w:themeColor="text1"/>
          <w:sz w:val="24"/>
          <w:szCs w:val="24"/>
        </w:rPr>
        <w:t>的需求</w:t>
      </w:r>
      <w:r>
        <w:rPr>
          <w:rFonts w:ascii="Times New Roman" w:eastAsia="宋体" w:hAnsi="Times New Roman" w:cs="Times New Roman" w:hint="eastAsia"/>
          <w:color w:val="000000" w:themeColor="text1"/>
          <w:sz w:val="24"/>
          <w:szCs w:val="24"/>
        </w:rPr>
        <w:t>，是否</w:t>
      </w:r>
      <w:r>
        <w:rPr>
          <w:rFonts w:ascii="Times New Roman" w:eastAsia="宋体" w:hAnsi="Times New Roman" w:cs="Times New Roman"/>
          <w:color w:val="000000" w:themeColor="text1"/>
          <w:sz w:val="24"/>
          <w:szCs w:val="24"/>
        </w:rPr>
        <w:t>使用以</w:t>
      </w:r>
      <w:r>
        <w:rPr>
          <w:rFonts w:ascii="Times New Roman" w:eastAsia="宋体" w:hAnsi="Times New Roman" w:cs="Times New Roman" w:hint="eastAsia"/>
          <w:color w:val="000000" w:themeColor="text1"/>
          <w:sz w:val="24"/>
          <w:szCs w:val="24"/>
        </w:rPr>
        <w:t>各</w:t>
      </w:r>
      <w:r>
        <w:rPr>
          <w:rFonts w:ascii="Times New Roman" w:eastAsia="宋体" w:hAnsi="Times New Roman" w:cs="Times New Roman"/>
          <w:color w:val="000000" w:themeColor="text1"/>
          <w:sz w:val="24"/>
          <w:szCs w:val="24"/>
        </w:rPr>
        <w:t>牧场</w:t>
      </w:r>
      <w:r>
        <w:rPr>
          <w:rFonts w:ascii="Times New Roman" w:eastAsia="宋体" w:hAnsi="Times New Roman" w:cs="Times New Roman" w:hint="eastAsia"/>
          <w:color w:val="000000" w:themeColor="text1"/>
          <w:sz w:val="24"/>
          <w:szCs w:val="24"/>
        </w:rPr>
        <w:t>要求</w:t>
      </w:r>
      <w:r>
        <w:rPr>
          <w:rFonts w:ascii="Times New Roman" w:eastAsia="宋体" w:hAnsi="Times New Roman" w:cs="Times New Roman"/>
          <w:color w:val="000000" w:themeColor="text1"/>
          <w:sz w:val="24"/>
          <w:szCs w:val="24"/>
        </w:rPr>
        <w:t>为准。</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3</w:t>
      </w:r>
      <w:r>
        <w:rPr>
          <w:rFonts w:ascii="Times New Roman" w:eastAsia="宋体" w:hAnsi="Times New Roman" w:cs="Times New Roman"/>
          <w:color w:val="000000" w:themeColor="text1"/>
          <w:sz w:val="24"/>
          <w:szCs w:val="24"/>
        </w:rPr>
        <w:t>）收割设备必须带有籽粒破碎功能，要求每公斤玉米散料中未破碎玉米籽粒</w:t>
      </w:r>
      <w:r>
        <w:rPr>
          <w:rFonts w:ascii="Times New Roman" w:eastAsia="宋体" w:hAnsi="Times New Roman" w:cs="Times New Roman"/>
          <w:color w:val="000000" w:themeColor="text1"/>
          <w:sz w:val="24"/>
          <w:szCs w:val="24"/>
        </w:rPr>
        <w:t>0</w:t>
      </w:r>
      <w:r>
        <w:rPr>
          <w:rFonts w:ascii="Times New Roman" w:eastAsia="宋体" w:hAnsi="Times New Roman" w:cs="Times New Roman"/>
          <w:color w:val="000000" w:themeColor="text1"/>
          <w:sz w:val="24"/>
          <w:szCs w:val="24"/>
        </w:rPr>
        <w:t>粒。玉米籽粒灌浆硬化部分（乳线到籽粒钝端）未破皮裂缝，或者已破皮裂缝但未裂开分离，均算未破碎籽粒。</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4</w:t>
      </w:r>
      <w:r>
        <w:rPr>
          <w:rFonts w:ascii="Times New Roman" w:eastAsia="宋体" w:hAnsi="Times New Roman" w:cs="Times New Roman"/>
          <w:color w:val="000000" w:themeColor="text1"/>
          <w:sz w:val="24"/>
          <w:szCs w:val="24"/>
        </w:rPr>
        <w:t>）收割设备的揉搓功能不能替代切割长度及籽粒破碎功能。</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5</w:t>
      </w:r>
      <w:r>
        <w:rPr>
          <w:rFonts w:ascii="Times New Roman" w:eastAsia="宋体" w:hAnsi="Times New Roman" w:cs="Times New Roman"/>
          <w:color w:val="000000" w:themeColor="text1"/>
          <w:sz w:val="24"/>
          <w:szCs w:val="24"/>
        </w:rPr>
        <w:t>）确定中标数量后，</w:t>
      </w:r>
      <w:r>
        <w:rPr>
          <w:rFonts w:ascii="Times New Roman" w:eastAsia="宋体" w:hAnsi="Times New Roman" w:cs="Times New Roman" w:hint="eastAsia"/>
          <w:color w:val="000000" w:themeColor="text1"/>
          <w:sz w:val="24"/>
          <w:szCs w:val="24"/>
        </w:rPr>
        <w:t>中</w:t>
      </w:r>
      <w:r>
        <w:rPr>
          <w:rFonts w:ascii="Times New Roman" w:eastAsia="宋体" w:hAnsi="Times New Roman" w:cs="Times New Roman"/>
          <w:color w:val="000000" w:themeColor="text1"/>
          <w:sz w:val="24"/>
          <w:szCs w:val="24"/>
        </w:rPr>
        <w:t>标方与各牧场沟通确定具体收贮时间，以及每日</w:t>
      </w:r>
      <w:r>
        <w:rPr>
          <w:rFonts w:ascii="Times New Roman" w:eastAsia="宋体" w:hAnsi="Times New Roman" w:cs="Times New Roman"/>
          <w:color w:val="000000" w:themeColor="text1"/>
          <w:sz w:val="24"/>
          <w:szCs w:val="24"/>
        </w:rPr>
        <w:lastRenderedPageBreak/>
        <w:t>最大和最小收贮量。</w:t>
      </w:r>
      <w:r>
        <w:rPr>
          <w:rFonts w:ascii="Times New Roman" w:eastAsia="宋体" w:hAnsi="Times New Roman" w:cs="Times New Roman" w:hint="eastAsia"/>
          <w:color w:val="000000" w:themeColor="text1"/>
          <w:sz w:val="24"/>
          <w:szCs w:val="24"/>
        </w:rPr>
        <w:t>中</w:t>
      </w:r>
      <w:r>
        <w:rPr>
          <w:rFonts w:ascii="Times New Roman" w:eastAsia="宋体" w:hAnsi="Times New Roman" w:cs="Times New Roman"/>
          <w:color w:val="000000" w:themeColor="text1"/>
          <w:sz w:val="24"/>
          <w:szCs w:val="24"/>
        </w:rPr>
        <w:t>标方要有连续发车到场、持续供货的能力。</w:t>
      </w:r>
      <w:r>
        <w:rPr>
          <w:rFonts w:ascii="Times New Roman" w:eastAsia="宋体" w:hAnsi="Times New Roman" w:cs="Times New Roman" w:hint="eastAsia"/>
          <w:color w:val="000000" w:themeColor="text1"/>
          <w:sz w:val="24"/>
          <w:szCs w:val="24"/>
        </w:rPr>
        <w:t>中</w:t>
      </w:r>
      <w:r>
        <w:rPr>
          <w:rFonts w:ascii="Times New Roman" w:eastAsia="宋体" w:hAnsi="Times New Roman" w:cs="Times New Roman"/>
          <w:color w:val="000000" w:themeColor="text1"/>
          <w:sz w:val="24"/>
          <w:szCs w:val="24"/>
        </w:rPr>
        <w:t>标方要严格按上报牧场并双方确定的日收贮量执行。</w:t>
      </w:r>
      <w:r>
        <w:rPr>
          <w:rFonts w:ascii="Times New Roman" w:eastAsia="宋体" w:hAnsi="Times New Roman" w:cs="Times New Roman" w:hint="eastAsia"/>
          <w:color w:val="000000" w:themeColor="text1"/>
          <w:sz w:val="24"/>
          <w:szCs w:val="24"/>
        </w:rPr>
        <w:t>中</w:t>
      </w:r>
      <w:r>
        <w:rPr>
          <w:rFonts w:ascii="Times New Roman" w:eastAsia="宋体" w:hAnsi="Times New Roman" w:cs="Times New Roman"/>
          <w:color w:val="000000" w:themeColor="text1"/>
          <w:sz w:val="24"/>
          <w:szCs w:val="24"/>
        </w:rPr>
        <w:t>标方要严格遵守牧场青贮收贮工作时间。</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6</w:t>
      </w:r>
      <w:r>
        <w:rPr>
          <w:rFonts w:ascii="Times New Roman" w:eastAsia="宋体" w:hAnsi="Times New Roman" w:cs="Times New Roman"/>
          <w:color w:val="000000" w:themeColor="text1"/>
          <w:sz w:val="24"/>
          <w:szCs w:val="24"/>
        </w:rPr>
        <w:t>）收割前和收割过程中，牧场</w:t>
      </w:r>
      <w:r>
        <w:rPr>
          <w:rFonts w:ascii="Times New Roman" w:eastAsia="宋体" w:hAnsi="Times New Roman" w:cs="Times New Roman" w:hint="eastAsia"/>
          <w:color w:val="000000" w:themeColor="text1"/>
          <w:sz w:val="24"/>
          <w:szCs w:val="24"/>
        </w:rPr>
        <w:t>有权</w:t>
      </w:r>
      <w:r>
        <w:rPr>
          <w:rFonts w:ascii="Times New Roman" w:eastAsia="宋体" w:hAnsi="Times New Roman" w:cs="Times New Roman"/>
          <w:color w:val="000000" w:themeColor="text1"/>
          <w:sz w:val="24"/>
          <w:szCs w:val="24"/>
        </w:rPr>
        <w:t>派</w:t>
      </w:r>
      <w:r>
        <w:rPr>
          <w:rFonts w:ascii="Times New Roman" w:eastAsia="宋体" w:hAnsi="Times New Roman" w:cs="Times New Roman" w:hint="eastAsia"/>
          <w:color w:val="000000" w:themeColor="text1"/>
          <w:sz w:val="24"/>
          <w:szCs w:val="24"/>
        </w:rPr>
        <w:t>人从田间地头到进牧场前的全过程的</w:t>
      </w:r>
      <w:r>
        <w:rPr>
          <w:rFonts w:ascii="Times New Roman" w:eastAsia="宋体" w:hAnsi="Times New Roman" w:cs="Times New Roman"/>
          <w:color w:val="000000" w:themeColor="text1"/>
          <w:sz w:val="24"/>
          <w:szCs w:val="24"/>
        </w:rPr>
        <w:t>监督检查。</w:t>
      </w:r>
    </w:p>
    <w:p w:rsidR="00195E48" w:rsidRDefault="00C843DE">
      <w:pPr>
        <w:adjustRightInd w:val="0"/>
        <w:snapToGrid w:val="0"/>
        <w:spacing w:before="100" w:beforeAutospacing="1" w:after="100" w:afterAutospacing="1"/>
        <w:ind w:firstLineChars="200" w:firstLine="482"/>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4</w:t>
      </w:r>
      <w:r>
        <w:rPr>
          <w:rFonts w:ascii="Times New Roman" w:eastAsia="宋体" w:hAnsi="Times New Roman" w:cs="Times New Roman"/>
          <w:b/>
          <w:color w:val="000000" w:themeColor="text1"/>
          <w:sz w:val="24"/>
          <w:szCs w:val="24"/>
        </w:rPr>
        <w:t>、运输要求</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1</w:t>
      </w:r>
      <w:r>
        <w:rPr>
          <w:rFonts w:ascii="Times New Roman" w:eastAsia="宋体" w:hAnsi="Times New Roman" w:cs="Times New Roman"/>
          <w:color w:val="000000" w:themeColor="text1"/>
          <w:sz w:val="24"/>
          <w:szCs w:val="24"/>
        </w:rPr>
        <w:t>）</w:t>
      </w:r>
      <w:r>
        <w:rPr>
          <w:rFonts w:ascii="Times New Roman" w:eastAsia="宋体" w:hAnsi="Times New Roman" w:cs="Times New Roman" w:hint="eastAsia"/>
          <w:color w:val="000000" w:themeColor="text1"/>
          <w:sz w:val="24"/>
          <w:szCs w:val="24"/>
        </w:rPr>
        <w:t>中</w:t>
      </w:r>
      <w:r>
        <w:rPr>
          <w:rFonts w:ascii="Times New Roman" w:eastAsia="宋体" w:hAnsi="Times New Roman" w:cs="Times New Roman"/>
          <w:color w:val="000000" w:themeColor="text1"/>
          <w:sz w:val="24"/>
          <w:szCs w:val="24"/>
        </w:rPr>
        <w:t>标方负责将玉米散料运送至牧场指定位置。运输时长不能超过牧场规定的时长。</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2</w:t>
      </w:r>
      <w:r>
        <w:rPr>
          <w:rFonts w:ascii="Times New Roman" w:eastAsia="宋体" w:hAnsi="Times New Roman" w:cs="Times New Roman"/>
          <w:color w:val="000000" w:themeColor="text1"/>
          <w:sz w:val="24"/>
          <w:szCs w:val="24"/>
        </w:rPr>
        <w:t>）近距离（</w:t>
      </w:r>
      <w:r>
        <w:rPr>
          <w:rFonts w:ascii="Times New Roman" w:eastAsia="宋体" w:hAnsi="Times New Roman" w:cs="Times New Roman"/>
          <w:color w:val="000000" w:themeColor="text1"/>
          <w:sz w:val="24"/>
          <w:szCs w:val="24"/>
        </w:rPr>
        <w:t>200km</w:t>
      </w:r>
      <w:r>
        <w:rPr>
          <w:rFonts w:ascii="Times New Roman" w:eastAsia="宋体" w:hAnsi="Times New Roman" w:cs="Times New Roman"/>
          <w:color w:val="000000" w:themeColor="text1"/>
          <w:sz w:val="24"/>
          <w:szCs w:val="24"/>
        </w:rPr>
        <w:t>以内）运输，要求运输车必须带有自卸功能。</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3</w:t>
      </w:r>
      <w:r>
        <w:rPr>
          <w:rFonts w:ascii="Times New Roman" w:eastAsia="宋体" w:hAnsi="Times New Roman" w:cs="Times New Roman"/>
          <w:color w:val="000000" w:themeColor="text1"/>
          <w:sz w:val="24"/>
          <w:szCs w:val="24"/>
        </w:rPr>
        <w:t>）远距离（</w:t>
      </w:r>
      <w:r>
        <w:rPr>
          <w:rFonts w:ascii="Times New Roman" w:eastAsia="宋体" w:hAnsi="Times New Roman" w:cs="Times New Roman"/>
          <w:color w:val="000000" w:themeColor="text1"/>
          <w:sz w:val="24"/>
          <w:szCs w:val="24"/>
        </w:rPr>
        <w:t>200km</w:t>
      </w:r>
      <w:r>
        <w:rPr>
          <w:rFonts w:ascii="Times New Roman" w:eastAsia="宋体" w:hAnsi="Times New Roman" w:cs="Times New Roman"/>
          <w:color w:val="000000" w:themeColor="text1"/>
          <w:sz w:val="24"/>
          <w:szCs w:val="24"/>
        </w:rPr>
        <w:t>以上）运输，在征求牧场同意后，可以使用无自</w:t>
      </w:r>
      <w:proofErr w:type="gramStart"/>
      <w:r>
        <w:rPr>
          <w:rFonts w:ascii="Times New Roman" w:eastAsia="宋体" w:hAnsi="Times New Roman" w:cs="Times New Roman"/>
          <w:color w:val="000000" w:themeColor="text1"/>
          <w:sz w:val="24"/>
          <w:szCs w:val="24"/>
        </w:rPr>
        <w:t>卸功能</w:t>
      </w:r>
      <w:proofErr w:type="gramEnd"/>
      <w:r>
        <w:rPr>
          <w:rFonts w:ascii="Times New Roman" w:eastAsia="宋体" w:hAnsi="Times New Roman" w:cs="Times New Roman"/>
          <w:color w:val="000000" w:themeColor="text1"/>
          <w:sz w:val="24"/>
          <w:szCs w:val="24"/>
        </w:rPr>
        <w:t>的运输车，但</w:t>
      </w:r>
      <w:r>
        <w:rPr>
          <w:rFonts w:ascii="Times New Roman" w:eastAsia="宋体" w:hAnsi="Times New Roman" w:cs="Times New Roman" w:hint="eastAsia"/>
          <w:color w:val="000000" w:themeColor="text1"/>
          <w:sz w:val="24"/>
          <w:szCs w:val="24"/>
        </w:rPr>
        <w:t>中标方</w:t>
      </w:r>
      <w:r>
        <w:rPr>
          <w:rFonts w:ascii="Times New Roman" w:eastAsia="宋体" w:hAnsi="Times New Roman" w:cs="Times New Roman"/>
          <w:color w:val="000000" w:themeColor="text1"/>
          <w:sz w:val="24"/>
          <w:szCs w:val="24"/>
        </w:rPr>
        <w:t>必须</w:t>
      </w:r>
      <w:proofErr w:type="gramStart"/>
      <w:r>
        <w:rPr>
          <w:rFonts w:ascii="Times New Roman" w:eastAsia="宋体" w:hAnsi="Times New Roman" w:cs="Times New Roman"/>
          <w:color w:val="000000" w:themeColor="text1"/>
          <w:sz w:val="24"/>
          <w:szCs w:val="24"/>
        </w:rPr>
        <w:t>配备挖机协助</w:t>
      </w:r>
      <w:proofErr w:type="gramEnd"/>
      <w:r>
        <w:rPr>
          <w:rFonts w:ascii="Times New Roman" w:eastAsia="宋体" w:hAnsi="Times New Roman" w:cs="Times New Roman"/>
          <w:color w:val="000000" w:themeColor="text1"/>
          <w:sz w:val="24"/>
          <w:szCs w:val="24"/>
        </w:rPr>
        <w:t>卸货，且不能影响牧场整体卸货效率。</w:t>
      </w:r>
      <w:r>
        <w:rPr>
          <w:rFonts w:ascii="Times New Roman" w:eastAsia="宋体" w:hAnsi="Times New Roman" w:cs="Times New Roman" w:hint="eastAsia"/>
          <w:color w:val="000000" w:themeColor="text1"/>
          <w:sz w:val="24"/>
          <w:szCs w:val="24"/>
        </w:rPr>
        <w:t>如牧场有条件提供挖机，费用则由供应商承担。</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4</w:t>
      </w:r>
      <w:r>
        <w:rPr>
          <w:rFonts w:ascii="Times New Roman" w:eastAsia="宋体" w:hAnsi="Times New Roman" w:cs="Times New Roman" w:hint="eastAsia"/>
          <w:color w:val="000000" w:themeColor="text1"/>
          <w:sz w:val="24"/>
          <w:szCs w:val="24"/>
        </w:rPr>
        <w:t>）运输车</w:t>
      </w:r>
      <w:r>
        <w:rPr>
          <w:rFonts w:ascii="Times New Roman" w:eastAsia="宋体" w:hAnsi="Times New Roman" w:cs="Times New Roman"/>
          <w:color w:val="000000" w:themeColor="text1"/>
          <w:sz w:val="24"/>
          <w:szCs w:val="24"/>
        </w:rPr>
        <w:t>应配备</w:t>
      </w:r>
      <w:r>
        <w:rPr>
          <w:rFonts w:ascii="Times New Roman" w:eastAsia="宋体" w:hAnsi="Times New Roman" w:cs="Times New Roman" w:hint="eastAsia"/>
          <w:color w:val="000000" w:themeColor="text1"/>
          <w:sz w:val="24"/>
          <w:szCs w:val="24"/>
        </w:rPr>
        <w:t>篷布进行遮雨。</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5</w:t>
      </w:r>
      <w:r>
        <w:rPr>
          <w:rFonts w:ascii="Times New Roman" w:eastAsia="宋体" w:hAnsi="Times New Roman" w:cs="Times New Roman"/>
          <w:color w:val="000000" w:themeColor="text1"/>
          <w:sz w:val="24"/>
          <w:szCs w:val="24"/>
        </w:rPr>
        <w:t>）玉米散料运输车使用前彻底清洗车斗、轮胎。经消毒的车斗，青贮收割期间不允许他用。</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6</w:t>
      </w:r>
      <w:r>
        <w:rPr>
          <w:rFonts w:ascii="Times New Roman" w:eastAsia="宋体" w:hAnsi="Times New Roman" w:cs="Times New Roman"/>
          <w:color w:val="000000" w:themeColor="text1"/>
          <w:sz w:val="24"/>
          <w:szCs w:val="24"/>
        </w:rPr>
        <w:t>）计重以</w:t>
      </w:r>
      <w:r>
        <w:rPr>
          <w:rFonts w:ascii="Times New Roman" w:eastAsia="宋体" w:hAnsi="Times New Roman" w:cs="Times New Roman" w:hint="eastAsia"/>
          <w:color w:val="000000" w:themeColor="text1"/>
          <w:sz w:val="24"/>
          <w:szCs w:val="24"/>
        </w:rPr>
        <w:t>邀</w:t>
      </w:r>
      <w:r>
        <w:rPr>
          <w:rFonts w:ascii="Times New Roman" w:eastAsia="宋体" w:hAnsi="Times New Roman" w:cs="Times New Roman"/>
          <w:color w:val="000000" w:themeColor="text1"/>
          <w:sz w:val="24"/>
          <w:szCs w:val="24"/>
        </w:rPr>
        <w:t>标方牧场地磅计量为准。</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7</w:t>
      </w:r>
      <w:r>
        <w:rPr>
          <w:rFonts w:ascii="Times New Roman" w:eastAsia="宋体" w:hAnsi="Times New Roman" w:cs="Times New Roman"/>
          <w:color w:val="000000" w:themeColor="text1"/>
          <w:sz w:val="24"/>
          <w:szCs w:val="24"/>
        </w:rPr>
        <w:t>）关于运输车的安全、机械、人员、工作标准等安全管理要求，</w:t>
      </w:r>
      <w:r>
        <w:rPr>
          <w:rFonts w:ascii="Times New Roman" w:eastAsia="宋体" w:hAnsi="Times New Roman" w:cs="Times New Roman" w:hint="eastAsia"/>
          <w:color w:val="000000" w:themeColor="text1"/>
          <w:sz w:val="24"/>
          <w:szCs w:val="24"/>
        </w:rPr>
        <w:t>中</w:t>
      </w:r>
      <w:r>
        <w:rPr>
          <w:rFonts w:ascii="Times New Roman" w:eastAsia="宋体" w:hAnsi="Times New Roman" w:cs="Times New Roman"/>
          <w:color w:val="000000" w:themeColor="text1"/>
          <w:sz w:val="24"/>
          <w:szCs w:val="24"/>
        </w:rPr>
        <w:t>标</w:t>
      </w:r>
      <w:r>
        <w:rPr>
          <w:rFonts w:ascii="Times New Roman" w:eastAsia="宋体" w:hAnsi="Times New Roman" w:cs="Times New Roman" w:hint="eastAsia"/>
          <w:color w:val="000000" w:themeColor="text1"/>
          <w:sz w:val="24"/>
          <w:szCs w:val="24"/>
        </w:rPr>
        <w:t>方应</w:t>
      </w:r>
      <w:r>
        <w:rPr>
          <w:rFonts w:ascii="Times New Roman" w:eastAsia="宋体" w:hAnsi="Times New Roman" w:cs="Times New Roman"/>
          <w:color w:val="000000" w:themeColor="text1"/>
          <w:sz w:val="24"/>
          <w:szCs w:val="24"/>
        </w:rPr>
        <w:t>严格遵守光明</w:t>
      </w:r>
      <w:r>
        <w:rPr>
          <w:rFonts w:ascii="Times New Roman" w:eastAsia="宋体" w:hAnsi="Times New Roman" w:cs="Times New Roman" w:hint="eastAsia"/>
          <w:color w:val="000000" w:themeColor="text1"/>
          <w:sz w:val="24"/>
          <w:szCs w:val="24"/>
        </w:rPr>
        <w:t>牧业</w:t>
      </w:r>
      <w:r>
        <w:rPr>
          <w:rFonts w:ascii="Times New Roman" w:eastAsia="宋体" w:hAnsi="Times New Roman" w:cs="Times New Roman"/>
          <w:color w:val="000000" w:themeColor="text1"/>
          <w:sz w:val="24"/>
          <w:szCs w:val="24"/>
        </w:rPr>
        <w:t>牧场</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饲料厂内</w:t>
      </w:r>
      <w:r>
        <w:rPr>
          <w:rFonts w:ascii="Times New Roman" w:eastAsia="宋体" w:hAnsi="Times New Roman" w:cs="Times New Roman"/>
          <w:color w:val="000000" w:themeColor="text1"/>
          <w:sz w:val="24"/>
          <w:szCs w:val="24"/>
        </w:rPr>
        <w:t>有关规定。</w:t>
      </w:r>
    </w:p>
    <w:p w:rsidR="00195E48" w:rsidRDefault="00C843DE">
      <w:pPr>
        <w:adjustRightInd w:val="0"/>
        <w:snapToGrid w:val="0"/>
        <w:spacing w:before="100" w:beforeAutospacing="1" w:after="100" w:afterAutospacing="1"/>
        <w:ind w:firstLineChars="200" w:firstLine="482"/>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5</w:t>
      </w:r>
      <w:r>
        <w:rPr>
          <w:rFonts w:ascii="Times New Roman" w:eastAsia="宋体" w:hAnsi="Times New Roman" w:cs="Times New Roman"/>
          <w:b/>
          <w:color w:val="000000" w:themeColor="text1"/>
          <w:sz w:val="24"/>
          <w:szCs w:val="24"/>
        </w:rPr>
        <w:t>、信息化管控要求</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1</w:t>
      </w:r>
      <w:r>
        <w:rPr>
          <w:rFonts w:ascii="Times New Roman" w:eastAsia="宋体" w:hAnsi="Times New Roman" w:cs="Times New Roman"/>
          <w:color w:val="000000" w:themeColor="text1"/>
          <w:sz w:val="24"/>
          <w:szCs w:val="24"/>
        </w:rPr>
        <w:t>）在收贮前</w:t>
      </w:r>
      <w:r>
        <w:rPr>
          <w:rFonts w:ascii="Times New Roman" w:eastAsia="宋体" w:hAnsi="Times New Roman" w:cs="Times New Roman" w:hint="eastAsia"/>
          <w:color w:val="000000" w:themeColor="text1"/>
          <w:sz w:val="24"/>
          <w:szCs w:val="24"/>
        </w:rPr>
        <w:t>15</w:t>
      </w:r>
      <w:r>
        <w:rPr>
          <w:rFonts w:ascii="Times New Roman" w:eastAsia="宋体" w:hAnsi="Times New Roman" w:cs="Times New Roman" w:hint="eastAsia"/>
          <w:color w:val="000000" w:themeColor="text1"/>
          <w:sz w:val="24"/>
          <w:szCs w:val="24"/>
        </w:rPr>
        <w:t>天</w:t>
      </w:r>
      <w:r>
        <w:rPr>
          <w:rFonts w:ascii="Times New Roman" w:eastAsia="宋体" w:hAnsi="Times New Roman" w:cs="Times New Roman"/>
          <w:color w:val="000000" w:themeColor="text1"/>
          <w:sz w:val="24"/>
          <w:szCs w:val="24"/>
        </w:rPr>
        <w:t>，中标供应商应按照光明牧业信息中心的要求，完成</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光明青贮收贮追溯平台</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培训及上线操作等工作。</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2</w:t>
      </w:r>
      <w:r>
        <w:rPr>
          <w:rFonts w:ascii="Times New Roman" w:eastAsia="宋体" w:hAnsi="Times New Roman" w:cs="Times New Roman"/>
          <w:color w:val="000000" w:themeColor="text1"/>
          <w:sz w:val="24"/>
          <w:szCs w:val="24"/>
        </w:rPr>
        <w:t>）收贮过程中，必须完成地头发货、质检响应与整改等数据录入工作。</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3</w:t>
      </w:r>
      <w:r>
        <w:rPr>
          <w:rFonts w:ascii="Times New Roman" w:eastAsia="宋体" w:hAnsi="Times New Roman" w:cs="Times New Roman"/>
          <w:color w:val="000000" w:themeColor="text1"/>
          <w:sz w:val="24"/>
          <w:szCs w:val="24"/>
        </w:rPr>
        <w:t>）结算过程中，必须通过该系统进行数量与质量的核对、价格结算、汇总。</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4</w:t>
      </w:r>
      <w:r>
        <w:rPr>
          <w:rFonts w:ascii="Times New Roman" w:eastAsia="宋体" w:hAnsi="Times New Roman" w:cs="Times New Roman"/>
          <w:color w:val="000000" w:themeColor="text1"/>
          <w:sz w:val="24"/>
          <w:szCs w:val="24"/>
        </w:rPr>
        <w:t>）不按要求使用青贮收贮系统的供应商，光明牧业不予保证结算的准确性和及时性，且有权取消其供货资格，并列入黑名单。</w:t>
      </w:r>
    </w:p>
    <w:p w:rsidR="00195E48" w:rsidRDefault="00C843DE">
      <w:pPr>
        <w:numPr>
          <w:ilvl w:val="0"/>
          <w:numId w:val="1"/>
        </w:numPr>
        <w:adjustRightInd w:val="0"/>
        <w:snapToGrid w:val="0"/>
        <w:spacing w:before="100" w:beforeAutospacing="1" w:after="100" w:afterAutospacing="1"/>
        <w:ind w:firstLineChars="200" w:firstLine="482"/>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投标数量</w:t>
      </w:r>
    </w:p>
    <w:p w:rsidR="00195E48" w:rsidRDefault="00C843DE">
      <w:pPr>
        <w:adjustRightInd w:val="0"/>
        <w:snapToGrid w:val="0"/>
        <w:spacing w:before="100" w:beforeAutospacing="1" w:after="100" w:afterAutospacing="1"/>
        <w:ind w:firstLineChars="200" w:firstLine="482"/>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1</w:t>
      </w:r>
      <w:r>
        <w:rPr>
          <w:rFonts w:ascii="Times New Roman" w:eastAsia="宋体" w:hAnsi="Times New Roman" w:cs="Times New Roman"/>
          <w:b/>
          <w:color w:val="000000" w:themeColor="text1"/>
          <w:sz w:val="24"/>
          <w:szCs w:val="24"/>
        </w:rPr>
        <w:t>、</w:t>
      </w:r>
      <w:r>
        <w:rPr>
          <w:rFonts w:ascii="Times New Roman" w:eastAsia="宋体" w:hAnsi="Times New Roman" w:cs="Times New Roman" w:hint="eastAsia"/>
          <w:b/>
          <w:color w:val="000000" w:themeColor="text1"/>
          <w:sz w:val="24"/>
          <w:szCs w:val="24"/>
        </w:rPr>
        <w:t>预报投标数量</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各投标方按照</w:t>
      </w:r>
      <w:r>
        <w:rPr>
          <w:rFonts w:ascii="Times New Roman" w:eastAsia="宋体" w:hAnsi="Times New Roman" w:cs="Times New Roman" w:hint="eastAsia"/>
          <w:color w:val="000000" w:themeColor="text1"/>
          <w:sz w:val="24"/>
          <w:szCs w:val="24"/>
        </w:rPr>
        <w:t>各项</w:t>
      </w:r>
      <w:r>
        <w:rPr>
          <w:rFonts w:ascii="Times New Roman" w:eastAsia="宋体" w:hAnsi="Times New Roman" w:cs="Times New Roman"/>
          <w:color w:val="000000" w:themeColor="text1"/>
          <w:sz w:val="24"/>
          <w:szCs w:val="24"/>
        </w:rPr>
        <w:t>要求进行</w:t>
      </w:r>
      <w:r>
        <w:rPr>
          <w:rFonts w:ascii="Times New Roman" w:eastAsia="宋体" w:hAnsi="Times New Roman" w:cs="Times New Roman" w:hint="eastAsia"/>
          <w:color w:val="000000" w:themeColor="text1"/>
          <w:sz w:val="24"/>
          <w:szCs w:val="24"/>
        </w:rPr>
        <w:t>预报投标数量</w:t>
      </w:r>
      <w:r>
        <w:rPr>
          <w:rFonts w:ascii="Times New Roman" w:eastAsia="宋体" w:hAnsi="Times New Roman" w:cs="Times New Roman"/>
          <w:color w:val="000000" w:themeColor="text1"/>
          <w:sz w:val="24"/>
          <w:szCs w:val="24"/>
        </w:rPr>
        <w:t>。投标人根据当地玉米种植情况、</w:t>
      </w:r>
      <w:r>
        <w:rPr>
          <w:rFonts w:ascii="Times New Roman" w:eastAsia="宋体" w:hAnsi="Times New Roman" w:cs="Times New Roman"/>
          <w:color w:val="000000" w:themeColor="text1"/>
          <w:sz w:val="24"/>
          <w:szCs w:val="24"/>
        </w:rPr>
        <w:lastRenderedPageBreak/>
        <w:t>玉米籽粒亩产情况、青贮玉米亩产情况、</w:t>
      </w:r>
      <w:r>
        <w:rPr>
          <w:rFonts w:ascii="Times New Roman" w:eastAsia="宋体" w:hAnsi="Times New Roman" w:cs="Times New Roman" w:hint="eastAsia"/>
          <w:color w:val="000000" w:themeColor="text1"/>
          <w:sz w:val="24"/>
          <w:szCs w:val="24"/>
        </w:rPr>
        <w:t>收割及运输情况进行预报可供应数量。（预报投标数量格式参照入围投标书后快递至公司指定人员）预报投标数量作为此次邀标入围供应商的参考依据之一。</w:t>
      </w:r>
    </w:p>
    <w:p w:rsidR="00195E48" w:rsidRDefault="00C843DE">
      <w:pPr>
        <w:adjustRightInd w:val="0"/>
        <w:snapToGrid w:val="0"/>
        <w:spacing w:before="100" w:beforeAutospacing="1" w:after="100" w:afterAutospacing="1"/>
        <w:ind w:firstLineChars="200" w:firstLine="482"/>
        <w:rPr>
          <w:rFonts w:ascii="Times New Roman" w:eastAsia="宋体" w:hAnsi="Times New Roman" w:cs="Times New Roman"/>
          <w:color w:val="000000" w:themeColor="text1"/>
          <w:sz w:val="24"/>
          <w:szCs w:val="24"/>
        </w:rPr>
      </w:pPr>
      <w:r>
        <w:rPr>
          <w:rFonts w:ascii="Times New Roman" w:eastAsia="宋体" w:hAnsi="Times New Roman" w:cs="Times New Roman" w:hint="eastAsia"/>
          <w:b/>
          <w:color w:val="000000" w:themeColor="text1"/>
          <w:sz w:val="24"/>
          <w:szCs w:val="24"/>
        </w:rPr>
        <w:t>2</w:t>
      </w:r>
      <w:r>
        <w:rPr>
          <w:rFonts w:ascii="Times New Roman" w:eastAsia="宋体" w:hAnsi="Times New Roman" w:cs="Times New Roman" w:hint="eastAsia"/>
          <w:b/>
          <w:color w:val="000000" w:themeColor="text1"/>
          <w:sz w:val="24"/>
          <w:szCs w:val="24"/>
        </w:rPr>
        <w:t>、价格议定</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highlight w:val="yellow"/>
        </w:rPr>
      </w:pPr>
      <w:r>
        <w:rPr>
          <w:rFonts w:ascii="Times New Roman" w:eastAsia="宋体" w:hAnsi="Times New Roman" w:cs="Times New Roman" w:hint="eastAsia"/>
          <w:color w:val="000000" w:themeColor="text1"/>
          <w:sz w:val="24"/>
          <w:szCs w:val="24"/>
        </w:rPr>
        <w:t>本次入围招募供应商</w:t>
      </w:r>
      <w:proofErr w:type="gramStart"/>
      <w:r>
        <w:rPr>
          <w:rFonts w:ascii="Times New Roman" w:eastAsia="宋体" w:hAnsi="Times New Roman" w:cs="Times New Roman" w:hint="eastAsia"/>
          <w:color w:val="000000" w:themeColor="text1"/>
          <w:sz w:val="24"/>
          <w:szCs w:val="24"/>
        </w:rPr>
        <w:t>不</w:t>
      </w:r>
      <w:proofErr w:type="gramEnd"/>
      <w:r>
        <w:rPr>
          <w:rFonts w:ascii="Times New Roman" w:eastAsia="宋体" w:hAnsi="Times New Roman" w:cs="Times New Roman" w:hint="eastAsia"/>
          <w:color w:val="000000" w:themeColor="text1"/>
          <w:sz w:val="24"/>
          <w:szCs w:val="24"/>
        </w:rPr>
        <w:t>预报价格，在全株玉米收割前，我司邀请入围供应商对所投标的数量进行报价（以邮件形式发送至公司指定邮箱</w:t>
      </w:r>
      <w:r>
        <w:rPr>
          <w:rFonts w:ascii="Times New Roman" w:eastAsia="宋体" w:hAnsi="Times New Roman" w:cs="Times New Roman"/>
          <w:color w:val="000000" w:themeColor="text1"/>
          <w:sz w:val="24"/>
          <w:szCs w:val="24"/>
        </w:rPr>
        <w:t>muyezbzy@brightdairy.com</w:t>
      </w:r>
      <w:r>
        <w:rPr>
          <w:rFonts w:ascii="Times New Roman" w:eastAsia="宋体" w:hAnsi="Times New Roman" w:cs="Times New Roman" w:hint="eastAsia"/>
          <w:color w:val="000000" w:themeColor="text1"/>
          <w:sz w:val="24"/>
          <w:szCs w:val="24"/>
        </w:rPr>
        <w:t>）我司结合市场情况，与入围供应商进行竞争性谈判、议价等工作，价格达成我司要求并经我司综合评定，最终确定青贮玉米收购数量、价格及中标方，同时中标方签订“承诺函”给我司。</w:t>
      </w:r>
    </w:p>
    <w:p w:rsidR="00195E48" w:rsidRDefault="00C843DE">
      <w:pPr>
        <w:adjustRightInd w:val="0"/>
        <w:snapToGrid w:val="0"/>
        <w:spacing w:before="100" w:beforeAutospacing="1" w:after="100" w:afterAutospacing="1"/>
        <w:ind w:firstLineChars="200" w:firstLine="482"/>
        <w:rPr>
          <w:rFonts w:ascii="Times New Roman" w:eastAsia="宋体" w:hAnsi="Times New Roman" w:cs="Times New Roman"/>
          <w:b/>
          <w:color w:val="000000" w:themeColor="text1"/>
          <w:sz w:val="24"/>
          <w:szCs w:val="24"/>
        </w:rPr>
      </w:pPr>
      <w:r>
        <w:rPr>
          <w:rFonts w:ascii="Times New Roman" w:eastAsia="宋体" w:hAnsi="Times New Roman" w:cs="Times New Roman" w:hint="eastAsia"/>
          <w:b/>
          <w:color w:val="000000" w:themeColor="text1"/>
          <w:sz w:val="24"/>
          <w:szCs w:val="24"/>
        </w:rPr>
        <w:t>3</w:t>
      </w:r>
      <w:r>
        <w:rPr>
          <w:rFonts w:ascii="Times New Roman" w:eastAsia="宋体" w:hAnsi="Times New Roman" w:cs="Times New Roman"/>
          <w:b/>
          <w:color w:val="000000" w:themeColor="text1"/>
          <w:sz w:val="24"/>
          <w:szCs w:val="24"/>
        </w:rPr>
        <w:t>、按质论价</w:t>
      </w:r>
      <w:r>
        <w:rPr>
          <w:rFonts w:ascii="Times New Roman" w:eastAsia="宋体" w:hAnsi="Times New Roman" w:cs="Times New Roman" w:hint="eastAsia"/>
          <w:b/>
          <w:color w:val="000000" w:themeColor="text1"/>
          <w:sz w:val="24"/>
          <w:szCs w:val="24"/>
        </w:rPr>
        <w:t>规</w:t>
      </w:r>
      <w:r>
        <w:rPr>
          <w:rFonts w:ascii="Times New Roman" w:eastAsia="宋体" w:hAnsi="Times New Roman" w:cs="Times New Roman"/>
          <w:b/>
          <w:color w:val="000000" w:themeColor="text1"/>
          <w:sz w:val="24"/>
          <w:szCs w:val="24"/>
        </w:rPr>
        <w:t>则</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根据干物质、淀粉</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每公斤未破碎玉米籽粒数量</w:t>
      </w:r>
      <w:r>
        <w:rPr>
          <w:rFonts w:ascii="Times New Roman" w:eastAsia="宋体" w:hAnsi="Times New Roman" w:cs="Times New Roman" w:hint="eastAsia"/>
          <w:color w:val="000000" w:themeColor="text1"/>
          <w:sz w:val="24"/>
          <w:szCs w:val="24"/>
        </w:rPr>
        <w:t>的三</w:t>
      </w:r>
      <w:r>
        <w:rPr>
          <w:rFonts w:ascii="Times New Roman" w:eastAsia="宋体" w:hAnsi="Times New Roman" w:cs="Times New Roman"/>
          <w:color w:val="000000" w:themeColor="text1"/>
          <w:sz w:val="24"/>
          <w:szCs w:val="24"/>
        </w:rPr>
        <w:t>项指标进行按质论价。质检取样后</w:t>
      </w:r>
      <w:r>
        <w:rPr>
          <w:rFonts w:ascii="Times New Roman" w:eastAsia="宋体" w:hAnsi="Times New Roman" w:cs="Times New Roman" w:hint="eastAsia"/>
          <w:color w:val="000000" w:themeColor="text1"/>
          <w:sz w:val="24"/>
          <w:szCs w:val="24"/>
        </w:rPr>
        <w:t>每个样品</w:t>
      </w:r>
      <w:r>
        <w:rPr>
          <w:rFonts w:ascii="Times New Roman" w:eastAsia="宋体" w:hAnsi="Times New Roman" w:cs="Times New Roman"/>
          <w:color w:val="000000" w:themeColor="text1"/>
          <w:sz w:val="24"/>
          <w:szCs w:val="24"/>
        </w:rPr>
        <w:t>分别检测、计价。</w:t>
      </w:r>
      <w:r>
        <w:rPr>
          <w:rFonts w:ascii="Times New Roman" w:eastAsia="宋体" w:hAnsi="Times New Roman" w:cs="Times New Roman" w:hint="eastAsia"/>
          <w:color w:val="000000" w:themeColor="text1"/>
          <w:sz w:val="24"/>
          <w:szCs w:val="24"/>
        </w:rPr>
        <w:t>质量标准：干物质≥</w:t>
      </w:r>
      <w:r>
        <w:rPr>
          <w:rFonts w:ascii="Times New Roman" w:eastAsia="宋体" w:hAnsi="Times New Roman" w:cs="Times New Roman"/>
          <w:color w:val="000000" w:themeColor="text1"/>
          <w:sz w:val="24"/>
          <w:szCs w:val="24"/>
        </w:rPr>
        <w:t>30%</w:t>
      </w:r>
      <w:r>
        <w:rPr>
          <w:rFonts w:ascii="Times New Roman" w:eastAsia="宋体" w:hAnsi="Times New Roman" w:cs="Times New Roman" w:hint="eastAsia"/>
          <w:color w:val="000000" w:themeColor="text1"/>
          <w:sz w:val="24"/>
          <w:szCs w:val="24"/>
        </w:rPr>
        <w:t>，淀粉≥</w:t>
      </w:r>
      <w:r>
        <w:rPr>
          <w:rFonts w:ascii="Times New Roman" w:eastAsia="宋体" w:hAnsi="Times New Roman" w:cs="Times New Roman"/>
          <w:color w:val="000000" w:themeColor="text1"/>
          <w:sz w:val="24"/>
          <w:szCs w:val="24"/>
        </w:rPr>
        <w:t>30%</w:t>
      </w:r>
      <w:r>
        <w:rPr>
          <w:rFonts w:ascii="Times New Roman" w:eastAsia="宋体" w:hAnsi="Times New Roman" w:cs="Times New Roman" w:hint="eastAsia"/>
          <w:color w:val="000000" w:themeColor="text1"/>
          <w:sz w:val="24"/>
          <w:szCs w:val="24"/>
        </w:rPr>
        <w:t>，计价标准见下表：</w:t>
      </w:r>
    </w:p>
    <w:tbl>
      <w:tblPr>
        <w:tblStyle w:val="ad"/>
        <w:tblW w:w="0" w:type="auto"/>
        <w:jc w:val="center"/>
        <w:tblLook w:val="04A0" w:firstRow="1" w:lastRow="0" w:firstColumn="1" w:lastColumn="0" w:noHBand="0" w:noVBand="1"/>
      </w:tblPr>
      <w:tblGrid>
        <w:gridCol w:w="3043"/>
        <w:gridCol w:w="2618"/>
      </w:tblGrid>
      <w:tr w:rsidR="00195E48">
        <w:trPr>
          <w:jc w:val="center"/>
        </w:trPr>
        <w:tc>
          <w:tcPr>
            <w:tcW w:w="3043" w:type="dxa"/>
          </w:tcPr>
          <w:p w:rsidR="00195E48" w:rsidRDefault="00C843DE">
            <w:pPr>
              <w:snapToGrid w:val="0"/>
              <w:jc w:val="center"/>
              <w:rPr>
                <w:rFonts w:ascii="Times New Roman" w:eastAsia="宋体" w:hAnsi="Times New Roman" w:cs="Times New Roman"/>
                <w:b/>
                <w:color w:val="000000" w:themeColor="text1"/>
                <w:sz w:val="18"/>
                <w:szCs w:val="18"/>
              </w:rPr>
            </w:pPr>
            <w:r>
              <w:rPr>
                <w:rFonts w:ascii="Times New Roman" w:eastAsia="宋体" w:hAnsi="Times New Roman" w:cs="Times New Roman"/>
                <w:b/>
                <w:color w:val="000000" w:themeColor="text1"/>
                <w:sz w:val="18"/>
                <w:szCs w:val="18"/>
              </w:rPr>
              <w:t>干物质含量</w:t>
            </w:r>
            <w:r>
              <w:rPr>
                <w:rFonts w:ascii="Times New Roman" w:eastAsia="宋体" w:hAnsi="Times New Roman" w:cs="Times New Roman" w:hint="eastAsia"/>
                <w:b/>
                <w:color w:val="000000" w:themeColor="text1"/>
                <w:sz w:val="18"/>
                <w:szCs w:val="18"/>
              </w:rPr>
              <w:t>（</w:t>
            </w:r>
            <w:r>
              <w:rPr>
                <w:rFonts w:ascii="Times New Roman" w:eastAsia="宋体" w:hAnsi="Times New Roman" w:cs="Times New Roman" w:hint="eastAsia"/>
                <w:b/>
                <w:color w:val="000000" w:themeColor="text1"/>
                <w:sz w:val="18"/>
                <w:szCs w:val="18"/>
              </w:rPr>
              <w:t>%</w:t>
            </w:r>
            <w:r>
              <w:rPr>
                <w:rFonts w:ascii="Times New Roman" w:eastAsia="宋体" w:hAnsi="Times New Roman" w:cs="Times New Roman" w:hint="eastAsia"/>
                <w:b/>
                <w:color w:val="000000" w:themeColor="text1"/>
                <w:sz w:val="18"/>
                <w:szCs w:val="18"/>
              </w:rPr>
              <w:t>）</w:t>
            </w:r>
          </w:p>
        </w:tc>
        <w:tc>
          <w:tcPr>
            <w:tcW w:w="2618" w:type="dxa"/>
          </w:tcPr>
          <w:p w:rsidR="00195E48" w:rsidRDefault="00C843DE">
            <w:pPr>
              <w:snapToGrid w:val="0"/>
              <w:jc w:val="center"/>
              <w:rPr>
                <w:rFonts w:ascii="Times New Roman" w:eastAsia="宋体" w:hAnsi="Times New Roman" w:cs="Times New Roman"/>
                <w:b/>
                <w:color w:val="000000" w:themeColor="text1"/>
                <w:sz w:val="18"/>
                <w:szCs w:val="18"/>
              </w:rPr>
            </w:pPr>
            <w:r>
              <w:rPr>
                <w:rFonts w:ascii="Times New Roman" w:eastAsia="宋体" w:hAnsi="Times New Roman" w:cs="Times New Roman"/>
                <w:b/>
                <w:color w:val="000000" w:themeColor="text1"/>
                <w:sz w:val="18"/>
                <w:szCs w:val="18"/>
              </w:rPr>
              <w:t>干物质计价增减（元</w:t>
            </w:r>
            <w:r>
              <w:rPr>
                <w:rFonts w:ascii="Times New Roman" w:eastAsia="宋体" w:hAnsi="Times New Roman" w:cs="Times New Roman"/>
                <w:b/>
                <w:color w:val="000000" w:themeColor="text1"/>
                <w:sz w:val="18"/>
                <w:szCs w:val="18"/>
              </w:rPr>
              <w:t>/</w:t>
            </w:r>
            <w:r>
              <w:rPr>
                <w:rFonts w:ascii="Times New Roman" w:eastAsia="宋体" w:hAnsi="Times New Roman" w:cs="Times New Roman"/>
                <w:b/>
                <w:color w:val="000000" w:themeColor="text1"/>
                <w:sz w:val="18"/>
                <w:szCs w:val="18"/>
              </w:rPr>
              <w:t>吨）</w:t>
            </w:r>
          </w:p>
        </w:tc>
      </w:tr>
      <w:tr w:rsidR="00195E48">
        <w:trPr>
          <w:jc w:val="center"/>
        </w:trPr>
        <w:tc>
          <w:tcPr>
            <w:tcW w:w="3043" w:type="dxa"/>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实际干物质＜</w:t>
            </w:r>
            <w:r>
              <w:rPr>
                <w:rFonts w:ascii="Times New Roman" w:eastAsia="宋体" w:hAnsi="Times New Roman" w:cs="Times New Roman"/>
                <w:color w:val="000000" w:themeColor="text1"/>
                <w:sz w:val="18"/>
                <w:szCs w:val="18"/>
              </w:rPr>
              <w:t>26</w:t>
            </w:r>
          </w:p>
        </w:tc>
        <w:tc>
          <w:tcPr>
            <w:tcW w:w="2618" w:type="dxa"/>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拒收或</w:t>
            </w:r>
            <w:r>
              <w:rPr>
                <w:rFonts w:ascii="Times New Roman" w:eastAsia="宋体" w:hAnsi="Times New Roman" w:cs="Times New Roman"/>
                <w:color w:val="000000" w:themeColor="text1"/>
                <w:sz w:val="18"/>
                <w:szCs w:val="18"/>
              </w:rPr>
              <w:t>-200</w:t>
            </w:r>
          </w:p>
        </w:tc>
      </w:tr>
      <w:tr w:rsidR="00195E48">
        <w:trPr>
          <w:jc w:val="center"/>
        </w:trPr>
        <w:tc>
          <w:tcPr>
            <w:tcW w:w="3043" w:type="dxa"/>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26</w:t>
            </w:r>
            <w:r>
              <w:rPr>
                <w:rFonts w:ascii="Times New Roman" w:eastAsia="宋体" w:hAnsi="Times New Roman" w:cs="Times New Roman" w:hint="eastAsia"/>
                <w:color w:val="000000" w:themeColor="text1"/>
                <w:sz w:val="18"/>
                <w:szCs w:val="18"/>
              </w:rPr>
              <w:t>≤</w:t>
            </w:r>
            <w:r>
              <w:rPr>
                <w:rFonts w:ascii="Times New Roman" w:eastAsia="宋体" w:hAnsi="Times New Roman" w:cs="Times New Roman"/>
                <w:color w:val="000000" w:themeColor="text1"/>
                <w:sz w:val="18"/>
                <w:szCs w:val="18"/>
              </w:rPr>
              <w:t>实际干物质＜</w:t>
            </w:r>
            <w:r>
              <w:rPr>
                <w:rFonts w:ascii="Times New Roman" w:eastAsia="宋体" w:hAnsi="Times New Roman" w:cs="Times New Roman"/>
                <w:color w:val="000000" w:themeColor="text1"/>
                <w:sz w:val="18"/>
                <w:szCs w:val="18"/>
              </w:rPr>
              <w:t>27</w:t>
            </w:r>
          </w:p>
        </w:tc>
        <w:tc>
          <w:tcPr>
            <w:tcW w:w="2618" w:type="dxa"/>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-60</w:t>
            </w:r>
          </w:p>
        </w:tc>
      </w:tr>
      <w:tr w:rsidR="00195E48">
        <w:trPr>
          <w:jc w:val="center"/>
        </w:trPr>
        <w:tc>
          <w:tcPr>
            <w:tcW w:w="3043" w:type="dxa"/>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27</w:t>
            </w:r>
            <w:r>
              <w:rPr>
                <w:rFonts w:ascii="Times New Roman" w:eastAsia="宋体" w:hAnsi="Times New Roman" w:cs="Times New Roman" w:hint="eastAsia"/>
                <w:color w:val="000000" w:themeColor="text1"/>
                <w:sz w:val="18"/>
                <w:szCs w:val="18"/>
              </w:rPr>
              <w:t>≤</w:t>
            </w:r>
            <w:r>
              <w:rPr>
                <w:rFonts w:ascii="Times New Roman" w:eastAsia="宋体" w:hAnsi="Times New Roman" w:cs="Times New Roman"/>
                <w:color w:val="000000" w:themeColor="text1"/>
                <w:sz w:val="18"/>
                <w:szCs w:val="18"/>
              </w:rPr>
              <w:t>实际干物质＜</w:t>
            </w:r>
            <w:r>
              <w:rPr>
                <w:rFonts w:ascii="Times New Roman" w:eastAsia="宋体" w:hAnsi="Times New Roman" w:cs="Times New Roman"/>
                <w:color w:val="000000" w:themeColor="text1"/>
                <w:sz w:val="18"/>
                <w:szCs w:val="18"/>
              </w:rPr>
              <w:t>28</w:t>
            </w:r>
          </w:p>
        </w:tc>
        <w:tc>
          <w:tcPr>
            <w:tcW w:w="2618" w:type="dxa"/>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-40</w:t>
            </w:r>
          </w:p>
        </w:tc>
      </w:tr>
      <w:tr w:rsidR="00195E48">
        <w:trPr>
          <w:jc w:val="center"/>
        </w:trPr>
        <w:tc>
          <w:tcPr>
            <w:tcW w:w="3043" w:type="dxa"/>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28</w:t>
            </w:r>
            <w:r>
              <w:rPr>
                <w:rFonts w:ascii="Times New Roman" w:eastAsia="宋体" w:hAnsi="Times New Roman" w:cs="Times New Roman" w:hint="eastAsia"/>
                <w:color w:val="000000" w:themeColor="text1"/>
                <w:sz w:val="18"/>
                <w:szCs w:val="18"/>
              </w:rPr>
              <w:t>≤</w:t>
            </w:r>
            <w:r>
              <w:rPr>
                <w:rFonts w:ascii="Times New Roman" w:eastAsia="宋体" w:hAnsi="Times New Roman" w:cs="Times New Roman"/>
                <w:color w:val="000000" w:themeColor="text1"/>
                <w:sz w:val="18"/>
                <w:szCs w:val="18"/>
              </w:rPr>
              <w:t>实际干物质＜</w:t>
            </w:r>
            <w:r>
              <w:rPr>
                <w:rFonts w:ascii="Times New Roman" w:eastAsia="宋体" w:hAnsi="Times New Roman" w:cs="Times New Roman"/>
                <w:color w:val="000000" w:themeColor="text1"/>
                <w:sz w:val="18"/>
                <w:szCs w:val="18"/>
              </w:rPr>
              <w:t>29</w:t>
            </w:r>
          </w:p>
        </w:tc>
        <w:tc>
          <w:tcPr>
            <w:tcW w:w="2618" w:type="dxa"/>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-20</w:t>
            </w:r>
          </w:p>
        </w:tc>
      </w:tr>
      <w:tr w:rsidR="00195E48">
        <w:trPr>
          <w:jc w:val="center"/>
        </w:trPr>
        <w:tc>
          <w:tcPr>
            <w:tcW w:w="3043" w:type="dxa"/>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29</w:t>
            </w:r>
            <w:r>
              <w:rPr>
                <w:rFonts w:ascii="Times New Roman" w:eastAsia="宋体" w:hAnsi="Times New Roman" w:cs="Times New Roman" w:hint="eastAsia"/>
                <w:color w:val="000000" w:themeColor="text1"/>
                <w:sz w:val="18"/>
                <w:szCs w:val="18"/>
              </w:rPr>
              <w:t>≤</w:t>
            </w:r>
            <w:r>
              <w:rPr>
                <w:rFonts w:ascii="Times New Roman" w:eastAsia="宋体" w:hAnsi="Times New Roman" w:cs="Times New Roman"/>
                <w:color w:val="000000" w:themeColor="text1"/>
                <w:sz w:val="18"/>
                <w:szCs w:val="18"/>
              </w:rPr>
              <w:t>实际干物质＜</w:t>
            </w:r>
            <w:r>
              <w:rPr>
                <w:rFonts w:ascii="Times New Roman" w:eastAsia="宋体" w:hAnsi="Times New Roman" w:cs="Times New Roman"/>
                <w:color w:val="000000" w:themeColor="text1"/>
                <w:sz w:val="18"/>
                <w:szCs w:val="18"/>
              </w:rPr>
              <w:t>30</w:t>
            </w:r>
          </w:p>
        </w:tc>
        <w:tc>
          <w:tcPr>
            <w:tcW w:w="2618" w:type="dxa"/>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-10</w:t>
            </w:r>
          </w:p>
        </w:tc>
      </w:tr>
      <w:tr w:rsidR="00195E48">
        <w:trPr>
          <w:jc w:val="center"/>
        </w:trPr>
        <w:tc>
          <w:tcPr>
            <w:tcW w:w="3043" w:type="dxa"/>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30</w:t>
            </w:r>
            <w:r>
              <w:rPr>
                <w:rFonts w:ascii="Times New Roman" w:eastAsia="宋体" w:hAnsi="Times New Roman" w:cs="Times New Roman" w:hint="eastAsia"/>
                <w:color w:val="000000" w:themeColor="text1"/>
                <w:sz w:val="18"/>
                <w:szCs w:val="18"/>
              </w:rPr>
              <w:t>≤</w:t>
            </w:r>
            <w:r>
              <w:rPr>
                <w:rFonts w:ascii="Times New Roman" w:eastAsia="宋体" w:hAnsi="Times New Roman" w:cs="Times New Roman"/>
                <w:color w:val="000000" w:themeColor="text1"/>
                <w:sz w:val="18"/>
                <w:szCs w:val="18"/>
              </w:rPr>
              <w:t>实际干物质＜</w:t>
            </w:r>
            <w:r>
              <w:rPr>
                <w:rFonts w:ascii="Times New Roman" w:eastAsia="宋体" w:hAnsi="Times New Roman" w:cs="Times New Roman"/>
                <w:color w:val="000000" w:themeColor="text1"/>
                <w:sz w:val="18"/>
                <w:szCs w:val="18"/>
              </w:rPr>
              <w:t>38</w:t>
            </w:r>
          </w:p>
        </w:tc>
        <w:tc>
          <w:tcPr>
            <w:tcW w:w="2618" w:type="dxa"/>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0</w:t>
            </w:r>
          </w:p>
        </w:tc>
      </w:tr>
      <w:tr w:rsidR="00195E48">
        <w:trPr>
          <w:jc w:val="center"/>
        </w:trPr>
        <w:tc>
          <w:tcPr>
            <w:tcW w:w="3043" w:type="dxa"/>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38</w:t>
            </w:r>
            <w:r>
              <w:rPr>
                <w:rFonts w:ascii="Times New Roman" w:eastAsia="宋体" w:hAnsi="Times New Roman" w:cs="Times New Roman" w:hint="eastAsia"/>
                <w:color w:val="000000" w:themeColor="text1"/>
                <w:sz w:val="18"/>
                <w:szCs w:val="18"/>
              </w:rPr>
              <w:t>≤</w:t>
            </w:r>
            <w:r>
              <w:rPr>
                <w:rFonts w:ascii="Times New Roman" w:eastAsia="宋体" w:hAnsi="Times New Roman" w:cs="Times New Roman"/>
                <w:color w:val="000000" w:themeColor="text1"/>
                <w:sz w:val="18"/>
                <w:szCs w:val="18"/>
              </w:rPr>
              <w:t>实际干物质＜</w:t>
            </w:r>
            <w:r>
              <w:rPr>
                <w:rFonts w:ascii="Times New Roman" w:eastAsia="宋体" w:hAnsi="Times New Roman" w:cs="Times New Roman" w:hint="eastAsia"/>
                <w:color w:val="000000" w:themeColor="text1"/>
                <w:sz w:val="18"/>
                <w:szCs w:val="18"/>
              </w:rPr>
              <w:t>40</w:t>
            </w:r>
          </w:p>
        </w:tc>
        <w:tc>
          <w:tcPr>
            <w:tcW w:w="2618" w:type="dxa"/>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-20</w:t>
            </w:r>
          </w:p>
        </w:tc>
      </w:tr>
      <w:tr w:rsidR="00195E48">
        <w:trPr>
          <w:jc w:val="center"/>
        </w:trPr>
        <w:tc>
          <w:tcPr>
            <w:tcW w:w="3043" w:type="dxa"/>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实际干物质</w:t>
            </w:r>
            <w:r>
              <w:rPr>
                <w:rFonts w:ascii="Times New Roman" w:eastAsia="宋体" w:hAnsi="Times New Roman" w:cs="Times New Roman" w:hint="eastAsia"/>
                <w:color w:val="000000" w:themeColor="text1"/>
                <w:sz w:val="18"/>
                <w:szCs w:val="18"/>
              </w:rPr>
              <w:t>≥</w:t>
            </w:r>
            <w:r>
              <w:rPr>
                <w:rFonts w:ascii="Times New Roman" w:eastAsia="宋体" w:hAnsi="Times New Roman" w:cs="Times New Roman"/>
                <w:color w:val="000000" w:themeColor="text1"/>
                <w:sz w:val="18"/>
                <w:szCs w:val="18"/>
              </w:rPr>
              <w:t>40</w:t>
            </w:r>
          </w:p>
        </w:tc>
        <w:tc>
          <w:tcPr>
            <w:tcW w:w="2618" w:type="dxa"/>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拒收或</w:t>
            </w:r>
            <w:r>
              <w:rPr>
                <w:rFonts w:ascii="Times New Roman" w:eastAsia="宋体" w:hAnsi="Times New Roman" w:cs="Times New Roman"/>
                <w:color w:val="000000" w:themeColor="text1"/>
                <w:sz w:val="18"/>
                <w:szCs w:val="18"/>
              </w:rPr>
              <w:t>-200</w:t>
            </w:r>
          </w:p>
        </w:tc>
      </w:tr>
      <w:tr w:rsidR="00195E48">
        <w:trPr>
          <w:jc w:val="center"/>
        </w:trPr>
        <w:tc>
          <w:tcPr>
            <w:tcW w:w="3043" w:type="dxa"/>
          </w:tcPr>
          <w:p w:rsidR="00195E48" w:rsidRDefault="00C843DE">
            <w:pPr>
              <w:snapToGrid w:val="0"/>
              <w:jc w:val="center"/>
              <w:rPr>
                <w:rFonts w:ascii="Times New Roman" w:eastAsia="宋体" w:hAnsi="Times New Roman" w:cs="Times New Roman"/>
                <w:b/>
                <w:color w:val="000000" w:themeColor="text1"/>
                <w:sz w:val="18"/>
                <w:szCs w:val="18"/>
              </w:rPr>
            </w:pPr>
            <w:r>
              <w:rPr>
                <w:rFonts w:ascii="Times New Roman" w:eastAsia="宋体" w:hAnsi="Times New Roman" w:cs="Times New Roman"/>
                <w:b/>
                <w:color w:val="000000" w:themeColor="text1"/>
                <w:sz w:val="18"/>
                <w:szCs w:val="18"/>
              </w:rPr>
              <w:t>淀粉含量</w:t>
            </w:r>
            <w:r>
              <w:rPr>
                <w:rFonts w:ascii="Times New Roman" w:eastAsia="宋体" w:hAnsi="Times New Roman" w:cs="Times New Roman" w:hint="eastAsia"/>
                <w:b/>
                <w:color w:val="000000" w:themeColor="text1"/>
                <w:sz w:val="18"/>
                <w:szCs w:val="18"/>
              </w:rPr>
              <w:t>（</w:t>
            </w:r>
            <w:r>
              <w:rPr>
                <w:rFonts w:ascii="Times New Roman" w:eastAsia="宋体" w:hAnsi="Times New Roman" w:cs="Times New Roman" w:hint="eastAsia"/>
                <w:b/>
                <w:color w:val="000000" w:themeColor="text1"/>
                <w:sz w:val="18"/>
                <w:szCs w:val="18"/>
              </w:rPr>
              <w:t>%</w:t>
            </w:r>
            <w:r>
              <w:rPr>
                <w:rFonts w:ascii="Times New Roman" w:eastAsia="宋体" w:hAnsi="Times New Roman" w:cs="Times New Roman" w:hint="eastAsia"/>
                <w:b/>
                <w:color w:val="000000" w:themeColor="text1"/>
                <w:sz w:val="18"/>
                <w:szCs w:val="18"/>
              </w:rPr>
              <w:t>）</w:t>
            </w:r>
          </w:p>
        </w:tc>
        <w:tc>
          <w:tcPr>
            <w:tcW w:w="2618" w:type="dxa"/>
          </w:tcPr>
          <w:p w:rsidR="00195E48" w:rsidRDefault="00C843DE">
            <w:pPr>
              <w:snapToGrid w:val="0"/>
              <w:jc w:val="center"/>
              <w:rPr>
                <w:rFonts w:ascii="Times New Roman" w:eastAsia="宋体" w:hAnsi="Times New Roman" w:cs="Times New Roman"/>
                <w:b/>
                <w:color w:val="000000" w:themeColor="text1"/>
                <w:sz w:val="18"/>
                <w:szCs w:val="18"/>
              </w:rPr>
            </w:pPr>
            <w:r>
              <w:rPr>
                <w:rFonts w:ascii="Times New Roman" w:eastAsia="宋体" w:hAnsi="Times New Roman" w:cs="Times New Roman"/>
                <w:b/>
                <w:color w:val="000000" w:themeColor="text1"/>
                <w:sz w:val="18"/>
                <w:szCs w:val="18"/>
              </w:rPr>
              <w:t>淀粉计价增减（元</w:t>
            </w:r>
            <w:r>
              <w:rPr>
                <w:rFonts w:ascii="Times New Roman" w:eastAsia="宋体" w:hAnsi="Times New Roman" w:cs="Times New Roman"/>
                <w:b/>
                <w:color w:val="000000" w:themeColor="text1"/>
                <w:sz w:val="18"/>
                <w:szCs w:val="18"/>
              </w:rPr>
              <w:t>/</w:t>
            </w:r>
            <w:r>
              <w:rPr>
                <w:rFonts w:ascii="Times New Roman" w:eastAsia="宋体" w:hAnsi="Times New Roman" w:cs="Times New Roman"/>
                <w:b/>
                <w:color w:val="000000" w:themeColor="text1"/>
                <w:sz w:val="18"/>
                <w:szCs w:val="18"/>
              </w:rPr>
              <w:t>吨）</w:t>
            </w:r>
          </w:p>
        </w:tc>
      </w:tr>
      <w:tr w:rsidR="00195E48">
        <w:trPr>
          <w:jc w:val="center"/>
        </w:trPr>
        <w:tc>
          <w:tcPr>
            <w:tcW w:w="3043" w:type="dxa"/>
          </w:tcPr>
          <w:p w:rsidR="00195E48" w:rsidRDefault="00C843DE">
            <w:pPr>
              <w:snapToGrid w:val="0"/>
              <w:jc w:val="center"/>
              <w:rPr>
                <w:rFonts w:ascii="Times New Roman" w:eastAsia="宋体" w:hAnsi="Times New Roman" w:cs="Times New Roman"/>
                <w:b/>
                <w:color w:val="000000" w:themeColor="text1"/>
                <w:sz w:val="18"/>
                <w:szCs w:val="18"/>
              </w:rPr>
            </w:pPr>
            <w:r>
              <w:rPr>
                <w:rFonts w:ascii="Times New Roman" w:eastAsia="宋体" w:hAnsi="Times New Roman" w:cs="Times New Roman"/>
                <w:color w:val="000000" w:themeColor="text1"/>
                <w:sz w:val="18"/>
                <w:szCs w:val="18"/>
              </w:rPr>
              <w:t>实际淀粉＜</w:t>
            </w:r>
            <w:r>
              <w:rPr>
                <w:rFonts w:ascii="Times New Roman" w:eastAsia="宋体" w:hAnsi="Times New Roman" w:cs="Times New Roman"/>
                <w:color w:val="000000" w:themeColor="text1"/>
                <w:sz w:val="18"/>
                <w:szCs w:val="18"/>
              </w:rPr>
              <w:t>22</w:t>
            </w:r>
          </w:p>
        </w:tc>
        <w:tc>
          <w:tcPr>
            <w:tcW w:w="2618" w:type="dxa"/>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拒收或</w:t>
            </w:r>
            <w:r>
              <w:rPr>
                <w:rFonts w:ascii="Times New Roman" w:eastAsia="宋体" w:hAnsi="Times New Roman" w:cs="Times New Roman" w:hint="eastAsia"/>
                <w:color w:val="000000" w:themeColor="text1"/>
                <w:sz w:val="18"/>
                <w:szCs w:val="18"/>
              </w:rPr>
              <w:t>-</w:t>
            </w:r>
            <w:r>
              <w:rPr>
                <w:rFonts w:ascii="Times New Roman" w:eastAsia="宋体" w:hAnsi="Times New Roman" w:cs="Times New Roman"/>
                <w:color w:val="000000" w:themeColor="text1"/>
                <w:sz w:val="18"/>
                <w:szCs w:val="18"/>
              </w:rPr>
              <w:t>200</w:t>
            </w:r>
          </w:p>
        </w:tc>
      </w:tr>
      <w:tr w:rsidR="00195E48">
        <w:trPr>
          <w:jc w:val="center"/>
        </w:trPr>
        <w:tc>
          <w:tcPr>
            <w:tcW w:w="3043" w:type="dxa"/>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22</w:t>
            </w:r>
            <w:r>
              <w:rPr>
                <w:rFonts w:ascii="Times New Roman" w:eastAsia="宋体" w:hAnsi="Times New Roman" w:cs="Times New Roman" w:hint="eastAsia"/>
                <w:color w:val="000000" w:themeColor="text1"/>
                <w:sz w:val="18"/>
                <w:szCs w:val="18"/>
              </w:rPr>
              <w:t>≤</w:t>
            </w:r>
            <w:r>
              <w:rPr>
                <w:rFonts w:ascii="Times New Roman" w:eastAsia="宋体" w:hAnsi="Times New Roman" w:cs="Times New Roman"/>
                <w:color w:val="000000" w:themeColor="text1"/>
                <w:sz w:val="18"/>
                <w:szCs w:val="18"/>
              </w:rPr>
              <w:t>实际淀粉＜</w:t>
            </w:r>
            <w:r>
              <w:rPr>
                <w:rFonts w:ascii="Times New Roman" w:eastAsia="宋体" w:hAnsi="Times New Roman" w:cs="Times New Roman"/>
                <w:color w:val="000000" w:themeColor="text1"/>
                <w:sz w:val="18"/>
                <w:szCs w:val="18"/>
              </w:rPr>
              <w:t>23</w:t>
            </w:r>
          </w:p>
        </w:tc>
        <w:tc>
          <w:tcPr>
            <w:tcW w:w="2618" w:type="dxa"/>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-100</w:t>
            </w:r>
          </w:p>
        </w:tc>
      </w:tr>
      <w:tr w:rsidR="00195E48">
        <w:trPr>
          <w:jc w:val="center"/>
        </w:trPr>
        <w:tc>
          <w:tcPr>
            <w:tcW w:w="3043" w:type="dxa"/>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23</w:t>
            </w:r>
            <w:r>
              <w:rPr>
                <w:rFonts w:ascii="Times New Roman" w:eastAsia="宋体" w:hAnsi="Times New Roman" w:cs="Times New Roman" w:hint="eastAsia"/>
                <w:color w:val="000000" w:themeColor="text1"/>
                <w:sz w:val="18"/>
                <w:szCs w:val="18"/>
              </w:rPr>
              <w:t>≤</w:t>
            </w:r>
            <w:r>
              <w:rPr>
                <w:rFonts w:ascii="Times New Roman" w:eastAsia="宋体" w:hAnsi="Times New Roman" w:cs="Times New Roman"/>
                <w:color w:val="000000" w:themeColor="text1"/>
                <w:sz w:val="18"/>
                <w:szCs w:val="18"/>
              </w:rPr>
              <w:t>实际淀粉＜</w:t>
            </w:r>
            <w:r>
              <w:rPr>
                <w:rFonts w:ascii="Times New Roman" w:eastAsia="宋体" w:hAnsi="Times New Roman" w:cs="Times New Roman"/>
                <w:color w:val="000000" w:themeColor="text1"/>
                <w:sz w:val="18"/>
                <w:szCs w:val="18"/>
              </w:rPr>
              <w:t>24</w:t>
            </w:r>
          </w:p>
        </w:tc>
        <w:tc>
          <w:tcPr>
            <w:tcW w:w="2618" w:type="dxa"/>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-80</w:t>
            </w:r>
          </w:p>
        </w:tc>
      </w:tr>
      <w:tr w:rsidR="00195E48">
        <w:trPr>
          <w:jc w:val="center"/>
        </w:trPr>
        <w:tc>
          <w:tcPr>
            <w:tcW w:w="3043" w:type="dxa"/>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24</w:t>
            </w:r>
            <w:r>
              <w:rPr>
                <w:rFonts w:ascii="Times New Roman" w:eastAsia="宋体" w:hAnsi="Times New Roman" w:cs="Times New Roman" w:hint="eastAsia"/>
                <w:color w:val="000000" w:themeColor="text1"/>
                <w:sz w:val="18"/>
                <w:szCs w:val="18"/>
              </w:rPr>
              <w:t>≤</w:t>
            </w:r>
            <w:r>
              <w:rPr>
                <w:rFonts w:ascii="Times New Roman" w:eastAsia="宋体" w:hAnsi="Times New Roman" w:cs="Times New Roman"/>
                <w:color w:val="000000" w:themeColor="text1"/>
                <w:sz w:val="18"/>
                <w:szCs w:val="18"/>
              </w:rPr>
              <w:t>实际淀粉＜</w:t>
            </w:r>
            <w:r>
              <w:rPr>
                <w:rFonts w:ascii="Times New Roman" w:eastAsia="宋体" w:hAnsi="Times New Roman" w:cs="Times New Roman"/>
                <w:color w:val="000000" w:themeColor="text1"/>
                <w:sz w:val="18"/>
                <w:szCs w:val="18"/>
              </w:rPr>
              <w:t>25</w:t>
            </w:r>
          </w:p>
        </w:tc>
        <w:tc>
          <w:tcPr>
            <w:tcW w:w="2618" w:type="dxa"/>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-60</w:t>
            </w:r>
          </w:p>
        </w:tc>
      </w:tr>
      <w:tr w:rsidR="00195E48">
        <w:trPr>
          <w:jc w:val="center"/>
        </w:trPr>
        <w:tc>
          <w:tcPr>
            <w:tcW w:w="3043" w:type="dxa"/>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25</w:t>
            </w:r>
            <w:r>
              <w:rPr>
                <w:rFonts w:ascii="Times New Roman" w:eastAsia="宋体" w:hAnsi="Times New Roman" w:cs="Times New Roman" w:hint="eastAsia"/>
                <w:color w:val="000000" w:themeColor="text1"/>
                <w:sz w:val="18"/>
                <w:szCs w:val="18"/>
              </w:rPr>
              <w:t>≤</w:t>
            </w:r>
            <w:r>
              <w:rPr>
                <w:rFonts w:ascii="Times New Roman" w:eastAsia="宋体" w:hAnsi="Times New Roman" w:cs="Times New Roman"/>
                <w:color w:val="000000" w:themeColor="text1"/>
                <w:sz w:val="18"/>
                <w:szCs w:val="18"/>
              </w:rPr>
              <w:t>实际淀粉＜</w:t>
            </w:r>
            <w:r>
              <w:rPr>
                <w:rFonts w:ascii="Times New Roman" w:eastAsia="宋体" w:hAnsi="Times New Roman" w:cs="Times New Roman"/>
                <w:color w:val="000000" w:themeColor="text1"/>
                <w:sz w:val="18"/>
                <w:szCs w:val="18"/>
              </w:rPr>
              <w:t>26</w:t>
            </w:r>
          </w:p>
        </w:tc>
        <w:tc>
          <w:tcPr>
            <w:tcW w:w="2618" w:type="dxa"/>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-50</w:t>
            </w:r>
          </w:p>
        </w:tc>
      </w:tr>
      <w:tr w:rsidR="00195E48">
        <w:trPr>
          <w:jc w:val="center"/>
        </w:trPr>
        <w:tc>
          <w:tcPr>
            <w:tcW w:w="3043" w:type="dxa"/>
            <w:vAlign w:val="center"/>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26</w:t>
            </w:r>
            <w:r>
              <w:rPr>
                <w:rFonts w:ascii="Times New Roman" w:eastAsia="宋体" w:hAnsi="Times New Roman" w:cs="Times New Roman" w:hint="eastAsia"/>
                <w:color w:val="000000" w:themeColor="text1"/>
                <w:sz w:val="18"/>
                <w:szCs w:val="18"/>
              </w:rPr>
              <w:t>≤实际淀粉＜</w:t>
            </w:r>
            <w:r>
              <w:rPr>
                <w:rFonts w:ascii="Times New Roman" w:eastAsia="宋体" w:hAnsi="Times New Roman" w:cs="Times New Roman" w:hint="eastAsia"/>
                <w:color w:val="000000" w:themeColor="text1"/>
                <w:sz w:val="18"/>
                <w:szCs w:val="18"/>
              </w:rPr>
              <w:t>27</w:t>
            </w:r>
          </w:p>
        </w:tc>
        <w:tc>
          <w:tcPr>
            <w:tcW w:w="2618" w:type="dxa"/>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-40</w:t>
            </w:r>
          </w:p>
        </w:tc>
      </w:tr>
      <w:tr w:rsidR="00195E48">
        <w:trPr>
          <w:jc w:val="center"/>
        </w:trPr>
        <w:tc>
          <w:tcPr>
            <w:tcW w:w="3043" w:type="dxa"/>
            <w:vAlign w:val="center"/>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27</w:t>
            </w:r>
            <w:r>
              <w:rPr>
                <w:rFonts w:ascii="Times New Roman" w:eastAsia="宋体" w:hAnsi="Times New Roman" w:cs="Times New Roman" w:hint="eastAsia"/>
                <w:color w:val="000000" w:themeColor="text1"/>
                <w:sz w:val="18"/>
                <w:szCs w:val="18"/>
              </w:rPr>
              <w:t>≤实际淀粉＜</w:t>
            </w:r>
            <w:r>
              <w:rPr>
                <w:rFonts w:ascii="Times New Roman" w:eastAsia="宋体" w:hAnsi="Times New Roman" w:cs="Times New Roman" w:hint="eastAsia"/>
                <w:color w:val="000000" w:themeColor="text1"/>
                <w:sz w:val="18"/>
                <w:szCs w:val="18"/>
              </w:rPr>
              <w:t>28</w:t>
            </w:r>
          </w:p>
        </w:tc>
        <w:tc>
          <w:tcPr>
            <w:tcW w:w="2618" w:type="dxa"/>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-30</w:t>
            </w:r>
          </w:p>
        </w:tc>
      </w:tr>
      <w:tr w:rsidR="00195E48">
        <w:trPr>
          <w:jc w:val="center"/>
        </w:trPr>
        <w:tc>
          <w:tcPr>
            <w:tcW w:w="3043" w:type="dxa"/>
            <w:vAlign w:val="center"/>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28</w:t>
            </w:r>
            <w:r>
              <w:rPr>
                <w:rFonts w:ascii="Times New Roman" w:eastAsia="宋体" w:hAnsi="Times New Roman" w:cs="Times New Roman" w:hint="eastAsia"/>
                <w:color w:val="000000" w:themeColor="text1"/>
                <w:sz w:val="18"/>
                <w:szCs w:val="18"/>
              </w:rPr>
              <w:t>≤实际淀粉＜</w:t>
            </w:r>
            <w:r>
              <w:rPr>
                <w:rFonts w:ascii="Times New Roman" w:eastAsia="宋体" w:hAnsi="Times New Roman" w:cs="Times New Roman" w:hint="eastAsia"/>
                <w:color w:val="000000" w:themeColor="text1"/>
                <w:sz w:val="18"/>
                <w:szCs w:val="18"/>
              </w:rPr>
              <w:t>29</w:t>
            </w:r>
          </w:p>
        </w:tc>
        <w:tc>
          <w:tcPr>
            <w:tcW w:w="2618" w:type="dxa"/>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w:t>
            </w:r>
            <w:r>
              <w:rPr>
                <w:rFonts w:ascii="Times New Roman" w:eastAsia="宋体" w:hAnsi="Times New Roman" w:cs="Times New Roman"/>
                <w:color w:val="000000" w:themeColor="text1"/>
                <w:sz w:val="18"/>
                <w:szCs w:val="18"/>
              </w:rPr>
              <w:t>20</w:t>
            </w:r>
          </w:p>
        </w:tc>
      </w:tr>
      <w:tr w:rsidR="00195E48">
        <w:trPr>
          <w:jc w:val="center"/>
        </w:trPr>
        <w:tc>
          <w:tcPr>
            <w:tcW w:w="3043" w:type="dxa"/>
            <w:vAlign w:val="center"/>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29</w:t>
            </w:r>
            <w:r>
              <w:rPr>
                <w:rFonts w:ascii="Times New Roman" w:eastAsia="宋体" w:hAnsi="Times New Roman" w:cs="Times New Roman" w:hint="eastAsia"/>
                <w:color w:val="000000" w:themeColor="text1"/>
                <w:sz w:val="18"/>
                <w:szCs w:val="18"/>
              </w:rPr>
              <w:t>≤实际淀粉＜</w:t>
            </w:r>
            <w:r>
              <w:rPr>
                <w:rFonts w:ascii="Times New Roman" w:eastAsia="宋体" w:hAnsi="Times New Roman" w:cs="Times New Roman" w:hint="eastAsia"/>
                <w:color w:val="000000" w:themeColor="text1"/>
                <w:sz w:val="18"/>
                <w:szCs w:val="18"/>
              </w:rPr>
              <w:t>30</w:t>
            </w:r>
          </w:p>
        </w:tc>
        <w:tc>
          <w:tcPr>
            <w:tcW w:w="2618" w:type="dxa"/>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w:t>
            </w:r>
            <w:r>
              <w:rPr>
                <w:rFonts w:ascii="Times New Roman" w:eastAsia="宋体" w:hAnsi="Times New Roman" w:cs="Times New Roman"/>
                <w:color w:val="000000" w:themeColor="text1"/>
                <w:sz w:val="18"/>
                <w:szCs w:val="18"/>
              </w:rPr>
              <w:t>10</w:t>
            </w:r>
          </w:p>
        </w:tc>
      </w:tr>
      <w:tr w:rsidR="00195E48">
        <w:trPr>
          <w:jc w:val="center"/>
        </w:trPr>
        <w:tc>
          <w:tcPr>
            <w:tcW w:w="3043" w:type="dxa"/>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30</w:t>
            </w:r>
            <w:r>
              <w:rPr>
                <w:rFonts w:ascii="Times New Roman" w:eastAsia="宋体" w:hAnsi="Times New Roman" w:cs="Times New Roman" w:hint="eastAsia"/>
                <w:color w:val="000000" w:themeColor="text1"/>
                <w:sz w:val="18"/>
                <w:szCs w:val="18"/>
              </w:rPr>
              <w:t>≤</w:t>
            </w:r>
            <w:r>
              <w:rPr>
                <w:rFonts w:ascii="Times New Roman" w:eastAsia="宋体" w:hAnsi="Times New Roman" w:cs="Times New Roman"/>
                <w:color w:val="000000" w:themeColor="text1"/>
                <w:sz w:val="18"/>
                <w:szCs w:val="18"/>
              </w:rPr>
              <w:t>实际淀粉＜</w:t>
            </w:r>
            <w:r>
              <w:rPr>
                <w:rFonts w:ascii="Times New Roman" w:eastAsia="宋体" w:hAnsi="Times New Roman" w:cs="Times New Roman"/>
                <w:color w:val="000000" w:themeColor="text1"/>
                <w:sz w:val="18"/>
                <w:szCs w:val="18"/>
              </w:rPr>
              <w:t>31</w:t>
            </w:r>
          </w:p>
        </w:tc>
        <w:tc>
          <w:tcPr>
            <w:tcW w:w="2618" w:type="dxa"/>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10</w:t>
            </w:r>
          </w:p>
        </w:tc>
      </w:tr>
      <w:tr w:rsidR="00195E48">
        <w:trPr>
          <w:jc w:val="center"/>
        </w:trPr>
        <w:tc>
          <w:tcPr>
            <w:tcW w:w="3043" w:type="dxa"/>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31</w:t>
            </w:r>
            <w:r>
              <w:rPr>
                <w:rFonts w:ascii="Times New Roman" w:eastAsia="宋体" w:hAnsi="Times New Roman" w:cs="Times New Roman" w:hint="eastAsia"/>
                <w:color w:val="000000" w:themeColor="text1"/>
                <w:sz w:val="18"/>
                <w:szCs w:val="18"/>
              </w:rPr>
              <w:t>≤实际淀粉＜</w:t>
            </w:r>
            <w:r>
              <w:rPr>
                <w:rFonts w:ascii="Times New Roman" w:eastAsia="宋体" w:hAnsi="Times New Roman" w:cs="Times New Roman" w:hint="eastAsia"/>
                <w:color w:val="000000" w:themeColor="text1"/>
                <w:sz w:val="18"/>
                <w:szCs w:val="18"/>
              </w:rPr>
              <w:t>32</w:t>
            </w:r>
          </w:p>
        </w:tc>
        <w:tc>
          <w:tcPr>
            <w:tcW w:w="2618" w:type="dxa"/>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20</w:t>
            </w:r>
          </w:p>
        </w:tc>
      </w:tr>
      <w:tr w:rsidR="00195E48">
        <w:trPr>
          <w:jc w:val="center"/>
        </w:trPr>
        <w:tc>
          <w:tcPr>
            <w:tcW w:w="3043" w:type="dxa"/>
            <w:vAlign w:val="center"/>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32</w:t>
            </w:r>
            <w:r>
              <w:rPr>
                <w:rFonts w:ascii="Times New Roman" w:eastAsia="宋体" w:hAnsi="Times New Roman" w:cs="Times New Roman" w:hint="eastAsia"/>
                <w:color w:val="000000" w:themeColor="text1"/>
                <w:sz w:val="18"/>
                <w:szCs w:val="18"/>
              </w:rPr>
              <w:t>≤实际淀粉＜</w:t>
            </w:r>
            <w:r>
              <w:rPr>
                <w:rFonts w:ascii="Times New Roman" w:eastAsia="宋体" w:hAnsi="Times New Roman" w:cs="Times New Roman" w:hint="eastAsia"/>
                <w:color w:val="000000" w:themeColor="text1"/>
                <w:sz w:val="18"/>
                <w:szCs w:val="18"/>
              </w:rPr>
              <w:t>33</w:t>
            </w:r>
          </w:p>
        </w:tc>
        <w:tc>
          <w:tcPr>
            <w:tcW w:w="2618" w:type="dxa"/>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30</w:t>
            </w:r>
          </w:p>
        </w:tc>
      </w:tr>
      <w:tr w:rsidR="00195E48">
        <w:trPr>
          <w:jc w:val="center"/>
        </w:trPr>
        <w:tc>
          <w:tcPr>
            <w:tcW w:w="3043" w:type="dxa"/>
            <w:vAlign w:val="center"/>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33</w:t>
            </w:r>
            <w:r>
              <w:rPr>
                <w:rFonts w:ascii="Times New Roman" w:eastAsia="宋体" w:hAnsi="Times New Roman" w:cs="Times New Roman" w:hint="eastAsia"/>
                <w:color w:val="000000" w:themeColor="text1"/>
                <w:sz w:val="18"/>
                <w:szCs w:val="18"/>
              </w:rPr>
              <w:t>≤实际淀粉＜</w:t>
            </w:r>
            <w:r>
              <w:rPr>
                <w:rFonts w:ascii="Times New Roman" w:eastAsia="宋体" w:hAnsi="Times New Roman" w:cs="Times New Roman" w:hint="eastAsia"/>
                <w:color w:val="000000" w:themeColor="text1"/>
                <w:sz w:val="18"/>
                <w:szCs w:val="18"/>
              </w:rPr>
              <w:t>34</w:t>
            </w:r>
          </w:p>
        </w:tc>
        <w:tc>
          <w:tcPr>
            <w:tcW w:w="2618" w:type="dxa"/>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40</w:t>
            </w:r>
          </w:p>
        </w:tc>
      </w:tr>
      <w:tr w:rsidR="00195E48">
        <w:trPr>
          <w:jc w:val="center"/>
        </w:trPr>
        <w:tc>
          <w:tcPr>
            <w:tcW w:w="3043" w:type="dxa"/>
            <w:vAlign w:val="center"/>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34</w:t>
            </w:r>
            <w:r>
              <w:rPr>
                <w:rFonts w:ascii="Times New Roman" w:eastAsia="宋体" w:hAnsi="Times New Roman" w:cs="Times New Roman" w:hint="eastAsia"/>
                <w:color w:val="000000" w:themeColor="text1"/>
                <w:sz w:val="18"/>
                <w:szCs w:val="18"/>
              </w:rPr>
              <w:t>≤实际淀粉＜</w:t>
            </w:r>
            <w:r>
              <w:rPr>
                <w:rFonts w:ascii="Times New Roman" w:eastAsia="宋体" w:hAnsi="Times New Roman" w:cs="Times New Roman" w:hint="eastAsia"/>
                <w:color w:val="000000" w:themeColor="text1"/>
                <w:sz w:val="18"/>
                <w:szCs w:val="18"/>
              </w:rPr>
              <w:t>35</w:t>
            </w:r>
          </w:p>
        </w:tc>
        <w:tc>
          <w:tcPr>
            <w:tcW w:w="2618" w:type="dxa"/>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50</w:t>
            </w:r>
          </w:p>
        </w:tc>
      </w:tr>
      <w:tr w:rsidR="00195E48">
        <w:trPr>
          <w:jc w:val="center"/>
        </w:trPr>
        <w:tc>
          <w:tcPr>
            <w:tcW w:w="3043" w:type="dxa"/>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实际淀粉≥</w:t>
            </w:r>
            <w:r>
              <w:rPr>
                <w:rFonts w:ascii="Times New Roman" w:eastAsia="宋体" w:hAnsi="Times New Roman" w:cs="Times New Roman" w:hint="eastAsia"/>
                <w:color w:val="000000" w:themeColor="text1"/>
                <w:sz w:val="18"/>
                <w:szCs w:val="18"/>
              </w:rPr>
              <w:t>35</w:t>
            </w:r>
          </w:p>
        </w:tc>
        <w:tc>
          <w:tcPr>
            <w:tcW w:w="2618" w:type="dxa"/>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60</w:t>
            </w:r>
          </w:p>
        </w:tc>
      </w:tr>
      <w:tr w:rsidR="00195E48">
        <w:trPr>
          <w:jc w:val="center"/>
        </w:trPr>
        <w:tc>
          <w:tcPr>
            <w:tcW w:w="3043" w:type="dxa"/>
          </w:tcPr>
          <w:p w:rsidR="00195E48" w:rsidRDefault="00C843DE">
            <w:pPr>
              <w:snapToGrid w:val="0"/>
              <w:jc w:val="center"/>
              <w:rPr>
                <w:rFonts w:ascii="Times New Roman" w:eastAsia="宋体" w:hAnsi="Times New Roman" w:cs="Times New Roman"/>
                <w:b/>
                <w:color w:val="000000" w:themeColor="text1"/>
                <w:sz w:val="18"/>
                <w:szCs w:val="18"/>
              </w:rPr>
            </w:pPr>
            <w:r>
              <w:rPr>
                <w:rFonts w:ascii="Times New Roman" w:eastAsia="宋体" w:hAnsi="Times New Roman" w:cs="Times New Roman"/>
                <w:b/>
                <w:color w:val="000000" w:themeColor="text1"/>
                <w:sz w:val="18"/>
                <w:szCs w:val="18"/>
              </w:rPr>
              <w:t>未破碎玉米籽粒数量</w:t>
            </w:r>
          </w:p>
        </w:tc>
        <w:tc>
          <w:tcPr>
            <w:tcW w:w="2618" w:type="dxa"/>
          </w:tcPr>
          <w:p w:rsidR="00195E48" w:rsidRDefault="00C843DE">
            <w:pPr>
              <w:snapToGrid w:val="0"/>
              <w:jc w:val="center"/>
              <w:rPr>
                <w:rFonts w:ascii="Times New Roman" w:eastAsia="宋体" w:hAnsi="Times New Roman" w:cs="Times New Roman"/>
                <w:b/>
                <w:color w:val="000000" w:themeColor="text1"/>
                <w:sz w:val="18"/>
                <w:szCs w:val="18"/>
              </w:rPr>
            </w:pPr>
            <w:r>
              <w:rPr>
                <w:rFonts w:ascii="Times New Roman" w:eastAsia="宋体" w:hAnsi="Times New Roman" w:cs="Times New Roman"/>
                <w:b/>
                <w:color w:val="000000" w:themeColor="text1"/>
                <w:sz w:val="18"/>
                <w:szCs w:val="18"/>
              </w:rPr>
              <w:t>扣款金额（元</w:t>
            </w:r>
            <w:r>
              <w:rPr>
                <w:rFonts w:ascii="Times New Roman" w:eastAsia="宋体" w:hAnsi="Times New Roman" w:cs="Times New Roman"/>
                <w:b/>
                <w:color w:val="000000" w:themeColor="text1"/>
                <w:sz w:val="18"/>
                <w:szCs w:val="18"/>
              </w:rPr>
              <w:t>/</w:t>
            </w:r>
            <w:r>
              <w:rPr>
                <w:rFonts w:ascii="Times New Roman" w:eastAsia="宋体" w:hAnsi="Times New Roman" w:cs="Times New Roman"/>
                <w:b/>
                <w:color w:val="000000" w:themeColor="text1"/>
                <w:sz w:val="18"/>
                <w:szCs w:val="18"/>
              </w:rPr>
              <w:t>吨）</w:t>
            </w:r>
          </w:p>
        </w:tc>
      </w:tr>
      <w:tr w:rsidR="00195E48">
        <w:trPr>
          <w:jc w:val="center"/>
        </w:trPr>
        <w:tc>
          <w:tcPr>
            <w:tcW w:w="3043" w:type="dxa"/>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r>
              <w:rPr>
                <w:rFonts w:ascii="Times New Roman" w:eastAsia="宋体" w:hAnsi="Times New Roman" w:cs="Times New Roman"/>
                <w:color w:val="000000" w:themeColor="text1"/>
                <w:sz w:val="18"/>
                <w:szCs w:val="18"/>
              </w:rPr>
              <w:t>粒</w:t>
            </w:r>
          </w:p>
        </w:tc>
        <w:tc>
          <w:tcPr>
            <w:tcW w:w="2618" w:type="dxa"/>
            <w:vAlign w:val="center"/>
          </w:tcPr>
          <w:p w:rsidR="00195E48" w:rsidRDefault="00C843DE">
            <w:pPr>
              <w:snapToGrid w:val="0"/>
              <w:jc w:val="center"/>
              <w:rPr>
                <w:rFonts w:ascii="Times New Roman" w:eastAsia="宋体" w:hAnsi="Times New Roman" w:cs="Times New Roman"/>
                <w:color w:val="000000" w:themeColor="text1"/>
                <w:sz w:val="18"/>
                <w:szCs w:val="18"/>
              </w:rPr>
            </w:pPr>
            <w:r>
              <w:rPr>
                <w:rFonts w:ascii="宋体" w:eastAsia="宋体" w:hAnsi="宋体" w:cs="宋体" w:hint="eastAsia"/>
                <w:color w:val="000000"/>
                <w:kern w:val="0"/>
                <w:sz w:val="16"/>
                <w:szCs w:val="16"/>
                <w:lang w:bidi="ar"/>
              </w:rPr>
              <w:t>0</w:t>
            </w:r>
          </w:p>
        </w:tc>
      </w:tr>
      <w:tr w:rsidR="00195E48">
        <w:trPr>
          <w:jc w:val="center"/>
        </w:trPr>
        <w:tc>
          <w:tcPr>
            <w:tcW w:w="3043" w:type="dxa"/>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r>
              <w:rPr>
                <w:rFonts w:ascii="Times New Roman" w:eastAsia="宋体" w:hAnsi="Times New Roman" w:cs="Times New Roman"/>
                <w:color w:val="000000" w:themeColor="text1"/>
                <w:sz w:val="18"/>
                <w:szCs w:val="18"/>
              </w:rPr>
              <w:t>粒</w:t>
            </w:r>
          </w:p>
        </w:tc>
        <w:tc>
          <w:tcPr>
            <w:tcW w:w="2618" w:type="dxa"/>
            <w:vAlign w:val="center"/>
          </w:tcPr>
          <w:p w:rsidR="00195E48" w:rsidRDefault="00C843DE">
            <w:pPr>
              <w:snapToGrid w:val="0"/>
              <w:jc w:val="center"/>
              <w:rPr>
                <w:rFonts w:ascii="Times New Roman" w:eastAsia="宋体" w:hAnsi="Times New Roman" w:cs="Times New Roman"/>
                <w:color w:val="000000" w:themeColor="text1"/>
                <w:sz w:val="18"/>
                <w:szCs w:val="18"/>
              </w:rPr>
            </w:pPr>
            <w:r>
              <w:rPr>
                <w:rFonts w:ascii="宋体" w:eastAsia="宋体" w:hAnsi="宋体" w:cs="宋体" w:hint="eastAsia"/>
                <w:color w:val="000000"/>
                <w:kern w:val="0"/>
                <w:sz w:val="16"/>
                <w:szCs w:val="16"/>
                <w:lang w:bidi="ar"/>
              </w:rPr>
              <w:t>-5</w:t>
            </w:r>
          </w:p>
        </w:tc>
      </w:tr>
      <w:tr w:rsidR="00195E48">
        <w:trPr>
          <w:jc w:val="center"/>
        </w:trPr>
        <w:tc>
          <w:tcPr>
            <w:tcW w:w="3043" w:type="dxa"/>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r>
              <w:rPr>
                <w:rFonts w:ascii="Times New Roman" w:eastAsia="宋体" w:hAnsi="Times New Roman" w:cs="Times New Roman"/>
                <w:color w:val="000000" w:themeColor="text1"/>
                <w:sz w:val="18"/>
                <w:szCs w:val="18"/>
              </w:rPr>
              <w:t>粒</w:t>
            </w:r>
          </w:p>
        </w:tc>
        <w:tc>
          <w:tcPr>
            <w:tcW w:w="2618" w:type="dxa"/>
            <w:vAlign w:val="center"/>
          </w:tcPr>
          <w:p w:rsidR="00195E48" w:rsidRDefault="00C843DE">
            <w:pPr>
              <w:snapToGrid w:val="0"/>
              <w:jc w:val="center"/>
              <w:rPr>
                <w:rFonts w:ascii="Times New Roman" w:eastAsia="宋体" w:hAnsi="Times New Roman" w:cs="Times New Roman"/>
                <w:color w:val="000000" w:themeColor="text1"/>
                <w:sz w:val="18"/>
                <w:szCs w:val="18"/>
              </w:rPr>
            </w:pPr>
            <w:r>
              <w:rPr>
                <w:rFonts w:ascii="宋体" w:eastAsia="宋体" w:hAnsi="宋体" w:cs="宋体" w:hint="eastAsia"/>
                <w:color w:val="000000"/>
                <w:kern w:val="0"/>
                <w:sz w:val="16"/>
                <w:szCs w:val="16"/>
                <w:lang w:bidi="ar"/>
              </w:rPr>
              <w:t>-10</w:t>
            </w:r>
          </w:p>
        </w:tc>
      </w:tr>
      <w:tr w:rsidR="00195E48">
        <w:trPr>
          <w:jc w:val="center"/>
        </w:trPr>
        <w:tc>
          <w:tcPr>
            <w:tcW w:w="3043" w:type="dxa"/>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r>
              <w:rPr>
                <w:rFonts w:ascii="Times New Roman" w:eastAsia="宋体" w:hAnsi="Times New Roman" w:cs="Times New Roman"/>
                <w:color w:val="000000" w:themeColor="text1"/>
                <w:sz w:val="18"/>
                <w:szCs w:val="18"/>
              </w:rPr>
              <w:t>粒</w:t>
            </w:r>
          </w:p>
        </w:tc>
        <w:tc>
          <w:tcPr>
            <w:tcW w:w="2618" w:type="dxa"/>
            <w:vAlign w:val="center"/>
          </w:tcPr>
          <w:p w:rsidR="00195E48" w:rsidRDefault="00C843DE">
            <w:pPr>
              <w:snapToGrid w:val="0"/>
              <w:jc w:val="center"/>
              <w:rPr>
                <w:rFonts w:ascii="Times New Roman" w:eastAsia="宋体" w:hAnsi="Times New Roman" w:cs="Times New Roman"/>
                <w:color w:val="000000" w:themeColor="text1"/>
                <w:sz w:val="18"/>
                <w:szCs w:val="18"/>
              </w:rPr>
            </w:pPr>
            <w:r>
              <w:rPr>
                <w:rFonts w:ascii="宋体" w:eastAsia="宋体" w:hAnsi="宋体" w:cs="宋体" w:hint="eastAsia"/>
                <w:color w:val="000000"/>
                <w:kern w:val="0"/>
                <w:sz w:val="16"/>
                <w:szCs w:val="16"/>
                <w:lang w:bidi="ar"/>
              </w:rPr>
              <w:t>-15</w:t>
            </w:r>
          </w:p>
        </w:tc>
      </w:tr>
      <w:tr w:rsidR="00195E48">
        <w:trPr>
          <w:jc w:val="center"/>
        </w:trPr>
        <w:tc>
          <w:tcPr>
            <w:tcW w:w="3043" w:type="dxa"/>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5</w:t>
            </w:r>
            <w:r>
              <w:rPr>
                <w:rFonts w:ascii="Times New Roman" w:eastAsia="宋体" w:hAnsi="Times New Roman" w:cs="Times New Roman"/>
                <w:color w:val="000000" w:themeColor="text1"/>
                <w:sz w:val="18"/>
                <w:szCs w:val="18"/>
              </w:rPr>
              <w:t>粒</w:t>
            </w:r>
          </w:p>
        </w:tc>
        <w:tc>
          <w:tcPr>
            <w:tcW w:w="2618" w:type="dxa"/>
            <w:vAlign w:val="center"/>
          </w:tcPr>
          <w:p w:rsidR="00195E48" w:rsidRDefault="00C843DE">
            <w:pPr>
              <w:snapToGrid w:val="0"/>
              <w:jc w:val="center"/>
              <w:rPr>
                <w:rFonts w:ascii="Times New Roman" w:eastAsia="宋体" w:hAnsi="Times New Roman" w:cs="Times New Roman"/>
                <w:color w:val="000000" w:themeColor="text1"/>
                <w:sz w:val="18"/>
                <w:szCs w:val="18"/>
              </w:rPr>
            </w:pPr>
            <w:r>
              <w:rPr>
                <w:rFonts w:ascii="宋体" w:eastAsia="宋体" w:hAnsi="宋体" w:cs="宋体" w:hint="eastAsia"/>
                <w:color w:val="000000"/>
                <w:kern w:val="0"/>
                <w:sz w:val="16"/>
                <w:szCs w:val="16"/>
                <w:lang w:bidi="ar"/>
              </w:rPr>
              <w:t>-20</w:t>
            </w:r>
          </w:p>
        </w:tc>
      </w:tr>
      <w:tr w:rsidR="00195E48">
        <w:trPr>
          <w:jc w:val="center"/>
        </w:trPr>
        <w:tc>
          <w:tcPr>
            <w:tcW w:w="3043" w:type="dxa"/>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6</w:t>
            </w:r>
            <w:r>
              <w:rPr>
                <w:rFonts w:ascii="Times New Roman" w:eastAsia="宋体" w:hAnsi="Times New Roman" w:cs="Times New Roman"/>
                <w:color w:val="000000" w:themeColor="text1"/>
                <w:sz w:val="18"/>
                <w:szCs w:val="18"/>
              </w:rPr>
              <w:t>粒</w:t>
            </w:r>
          </w:p>
        </w:tc>
        <w:tc>
          <w:tcPr>
            <w:tcW w:w="2618" w:type="dxa"/>
            <w:vAlign w:val="center"/>
          </w:tcPr>
          <w:p w:rsidR="00195E48" w:rsidRDefault="00C843DE">
            <w:pPr>
              <w:snapToGrid w:val="0"/>
              <w:jc w:val="center"/>
              <w:rPr>
                <w:rFonts w:ascii="Times New Roman" w:eastAsia="宋体" w:hAnsi="Times New Roman" w:cs="Times New Roman"/>
                <w:color w:val="000000" w:themeColor="text1"/>
                <w:sz w:val="18"/>
                <w:szCs w:val="18"/>
              </w:rPr>
            </w:pPr>
            <w:r>
              <w:rPr>
                <w:rFonts w:ascii="宋体" w:eastAsia="宋体" w:hAnsi="宋体" w:cs="宋体" w:hint="eastAsia"/>
                <w:color w:val="000000"/>
                <w:kern w:val="0"/>
                <w:sz w:val="16"/>
                <w:szCs w:val="16"/>
                <w:lang w:bidi="ar"/>
              </w:rPr>
              <w:t>-25</w:t>
            </w:r>
          </w:p>
        </w:tc>
      </w:tr>
      <w:tr w:rsidR="00195E48">
        <w:trPr>
          <w:jc w:val="center"/>
        </w:trPr>
        <w:tc>
          <w:tcPr>
            <w:tcW w:w="3043" w:type="dxa"/>
          </w:tcPr>
          <w:p w:rsidR="00195E48" w:rsidRDefault="00C843DE">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7</w:t>
            </w:r>
            <w:r>
              <w:rPr>
                <w:rFonts w:ascii="Times New Roman" w:eastAsia="宋体" w:hAnsi="Times New Roman" w:cs="Times New Roman"/>
                <w:color w:val="000000" w:themeColor="text1"/>
                <w:sz w:val="18"/>
                <w:szCs w:val="18"/>
              </w:rPr>
              <w:t>粒及以上</w:t>
            </w:r>
          </w:p>
        </w:tc>
        <w:tc>
          <w:tcPr>
            <w:tcW w:w="2618" w:type="dxa"/>
            <w:vAlign w:val="center"/>
          </w:tcPr>
          <w:p w:rsidR="00195E48" w:rsidRDefault="00C843DE">
            <w:pPr>
              <w:snapToGrid w:val="0"/>
              <w:jc w:val="center"/>
              <w:rPr>
                <w:rFonts w:ascii="Times New Roman" w:eastAsia="宋体" w:hAnsi="Times New Roman" w:cs="Times New Roman"/>
                <w:color w:val="000000" w:themeColor="text1"/>
                <w:sz w:val="18"/>
                <w:szCs w:val="18"/>
              </w:rPr>
            </w:pPr>
            <w:r>
              <w:rPr>
                <w:rFonts w:ascii="宋体" w:eastAsia="宋体" w:hAnsi="宋体" w:cs="宋体" w:hint="eastAsia"/>
                <w:color w:val="000000"/>
                <w:kern w:val="0"/>
                <w:sz w:val="16"/>
                <w:szCs w:val="16"/>
                <w:lang w:bidi="ar"/>
              </w:rPr>
              <w:t>拒收或每粒*5元</w:t>
            </w:r>
          </w:p>
        </w:tc>
      </w:tr>
    </w:tbl>
    <w:p w:rsidR="00195E48" w:rsidRDefault="00C843DE">
      <w:pPr>
        <w:adjustRightInd w:val="0"/>
        <w:snapToGrid w:val="0"/>
        <w:spacing w:before="100" w:beforeAutospacing="1" w:after="100" w:afterAutospacing="1"/>
        <w:ind w:firstLineChars="200" w:firstLine="482"/>
        <w:rPr>
          <w:rFonts w:ascii="Times New Roman" w:eastAsia="宋体" w:hAnsi="Times New Roman" w:cs="Times New Roman"/>
          <w:b/>
          <w:color w:val="000000" w:themeColor="text1"/>
          <w:sz w:val="24"/>
          <w:szCs w:val="24"/>
        </w:rPr>
      </w:pPr>
      <w:r>
        <w:rPr>
          <w:rFonts w:ascii="Times New Roman" w:eastAsia="宋体" w:hAnsi="Times New Roman" w:cs="Times New Roman" w:hint="eastAsia"/>
          <w:b/>
          <w:color w:val="000000" w:themeColor="text1"/>
          <w:sz w:val="24"/>
          <w:szCs w:val="24"/>
        </w:rPr>
        <w:lastRenderedPageBreak/>
        <w:t>4</w:t>
      </w:r>
      <w:r>
        <w:rPr>
          <w:rFonts w:ascii="Times New Roman" w:eastAsia="宋体" w:hAnsi="Times New Roman" w:cs="Times New Roman"/>
          <w:b/>
          <w:color w:val="000000" w:themeColor="text1"/>
          <w:sz w:val="24"/>
          <w:szCs w:val="24"/>
        </w:rPr>
        <w:t>、结算价格</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结算价格（元</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吨）</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中标</w:t>
      </w:r>
      <w:proofErr w:type="gramStart"/>
      <w:r>
        <w:rPr>
          <w:rFonts w:ascii="Times New Roman" w:eastAsia="宋体" w:hAnsi="Times New Roman" w:cs="Times New Roman" w:hint="eastAsia"/>
          <w:color w:val="000000" w:themeColor="text1"/>
          <w:sz w:val="24"/>
          <w:szCs w:val="24"/>
        </w:rPr>
        <w:t>地头价</w:t>
      </w:r>
      <w:proofErr w:type="gramEnd"/>
      <w:r>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收割费</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运费（含转运费及至牧场运费）±干物质计价±淀粉计价</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未破碎玉米籽粒数量扣款</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淀粉检测费用。</w:t>
      </w:r>
    </w:p>
    <w:p w:rsidR="00195E48" w:rsidRDefault="00C843DE">
      <w:pPr>
        <w:adjustRightInd w:val="0"/>
        <w:snapToGrid w:val="0"/>
        <w:spacing w:before="100" w:beforeAutospacing="1" w:after="100" w:afterAutospacing="1"/>
        <w:ind w:firstLineChars="200" w:firstLine="482"/>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5</w:t>
      </w:r>
      <w:r>
        <w:rPr>
          <w:rFonts w:ascii="Times New Roman" w:eastAsia="宋体" w:hAnsi="Times New Roman" w:cs="Times New Roman"/>
          <w:b/>
          <w:color w:val="000000" w:themeColor="text1"/>
          <w:sz w:val="24"/>
          <w:szCs w:val="24"/>
        </w:rPr>
        <w:t>、计算方式</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按照上述原则与方法，最终结算价格通过</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光明青贮收贮追溯平台</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运算，自动生成。牧场与供应商共同核验。</w:t>
      </w:r>
    </w:p>
    <w:p w:rsidR="00195E48" w:rsidRDefault="00C843DE">
      <w:pPr>
        <w:adjustRightInd w:val="0"/>
        <w:snapToGrid w:val="0"/>
        <w:spacing w:before="100" w:beforeAutospacing="1" w:after="100" w:afterAutospacing="1"/>
        <w:ind w:firstLineChars="200" w:firstLine="482"/>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6</w:t>
      </w:r>
      <w:r>
        <w:rPr>
          <w:rFonts w:ascii="Times New Roman" w:eastAsia="宋体" w:hAnsi="Times New Roman" w:cs="Times New Roman"/>
          <w:b/>
          <w:color w:val="000000" w:themeColor="text1"/>
          <w:sz w:val="24"/>
          <w:szCs w:val="24"/>
        </w:rPr>
        <w:t>、</w:t>
      </w:r>
      <w:r>
        <w:rPr>
          <w:rFonts w:ascii="Times New Roman" w:eastAsia="宋体" w:hAnsi="Times New Roman" w:cs="Times New Roman" w:hint="eastAsia"/>
          <w:b/>
          <w:color w:val="000000" w:themeColor="text1"/>
          <w:sz w:val="24"/>
          <w:szCs w:val="24"/>
        </w:rPr>
        <w:t>付款周期与结算金额调整</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牧场收贮入</w:t>
      </w:r>
      <w:proofErr w:type="gramStart"/>
      <w:r>
        <w:rPr>
          <w:rFonts w:ascii="Times New Roman" w:eastAsia="宋体" w:hAnsi="Times New Roman" w:cs="Times New Roman" w:hint="eastAsia"/>
          <w:color w:val="000000" w:themeColor="text1"/>
          <w:sz w:val="24"/>
          <w:szCs w:val="24"/>
        </w:rPr>
        <w:t>窖结束</w:t>
      </w:r>
      <w:proofErr w:type="gramEnd"/>
      <w:r>
        <w:rPr>
          <w:rFonts w:ascii="Times New Roman" w:eastAsia="宋体" w:hAnsi="Times New Roman" w:cs="Times New Roman" w:hint="eastAsia"/>
          <w:color w:val="000000" w:themeColor="text1"/>
          <w:sz w:val="24"/>
          <w:szCs w:val="24"/>
        </w:rPr>
        <w:t>后</w:t>
      </w:r>
      <w:r>
        <w:rPr>
          <w:rFonts w:ascii="Times New Roman" w:eastAsia="宋体" w:hAnsi="Times New Roman" w:cs="Times New Roman"/>
          <w:color w:val="000000" w:themeColor="text1"/>
          <w:sz w:val="24"/>
          <w:szCs w:val="24"/>
        </w:rPr>
        <w:t>3</w:t>
      </w:r>
      <w:r>
        <w:rPr>
          <w:rFonts w:ascii="Times New Roman" w:eastAsia="宋体" w:hAnsi="Times New Roman" w:cs="Times New Roman" w:hint="eastAsia"/>
          <w:color w:val="000000" w:themeColor="text1"/>
          <w:sz w:val="24"/>
          <w:szCs w:val="24"/>
        </w:rPr>
        <w:t>0</w:t>
      </w:r>
      <w:r>
        <w:rPr>
          <w:rFonts w:ascii="Times New Roman" w:eastAsia="宋体" w:hAnsi="Times New Roman" w:cs="Times New Roman" w:hint="eastAsia"/>
          <w:color w:val="000000" w:themeColor="text1"/>
          <w:sz w:val="24"/>
          <w:szCs w:val="24"/>
        </w:rPr>
        <w:t>天内，双方对数量、质量进行核对确认，供应商开具有效发票：</w:t>
      </w:r>
    </w:p>
    <w:p w:rsidR="00195E48" w:rsidRDefault="00C843DE">
      <w:pPr>
        <w:pStyle w:val="af0"/>
        <w:numPr>
          <w:ilvl w:val="255"/>
          <w:numId w:val="0"/>
        </w:numPr>
        <w:adjustRightInd w:val="0"/>
        <w:snapToGrid w:val="0"/>
        <w:spacing w:before="100" w:beforeAutospacing="1" w:after="100" w:afterAutospacing="1"/>
        <w:ind w:left="48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方式</w:t>
      </w:r>
      <w:proofErr w:type="gramStart"/>
      <w:r>
        <w:rPr>
          <w:rFonts w:ascii="Times New Roman" w:eastAsia="宋体" w:hAnsi="Times New Roman" w:cs="Times New Roman" w:hint="eastAsia"/>
          <w:color w:val="000000" w:themeColor="text1"/>
          <w:sz w:val="24"/>
        </w:rPr>
        <w:t>一</w:t>
      </w:r>
      <w:proofErr w:type="gramEnd"/>
      <w:r>
        <w:rPr>
          <w:rFonts w:ascii="Times New Roman" w:eastAsia="宋体" w:hAnsi="Times New Roman" w:cs="Times New Roman" w:hint="eastAsia"/>
          <w:color w:val="000000" w:themeColor="text1"/>
          <w:sz w:val="24"/>
        </w:rPr>
        <w:t>：牧场收到发票后</w:t>
      </w:r>
      <w:r>
        <w:rPr>
          <w:rFonts w:ascii="Times New Roman" w:eastAsia="宋体" w:hAnsi="Times New Roman" w:cs="Times New Roman"/>
          <w:color w:val="000000" w:themeColor="text1"/>
          <w:sz w:val="24"/>
        </w:rPr>
        <w:t>90</w:t>
      </w:r>
      <w:r>
        <w:rPr>
          <w:rFonts w:ascii="Times New Roman" w:eastAsia="宋体" w:hAnsi="Times New Roman" w:cs="Times New Roman" w:hint="eastAsia"/>
          <w:color w:val="000000" w:themeColor="text1"/>
          <w:sz w:val="24"/>
        </w:rPr>
        <w:t>天付款。</w:t>
      </w:r>
    </w:p>
    <w:p w:rsidR="00195E48" w:rsidRDefault="00C843DE">
      <w:pPr>
        <w:pStyle w:val="af0"/>
        <w:numPr>
          <w:ilvl w:val="255"/>
          <w:numId w:val="0"/>
        </w:numPr>
        <w:adjustRightInd w:val="0"/>
        <w:snapToGrid w:val="0"/>
        <w:spacing w:before="100" w:beforeAutospacing="1" w:after="100" w:afterAutospacing="1"/>
        <w:ind w:left="48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方式二：牧场收到发票后通过工银</w:t>
      </w:r>
      <w:r>
        <w:rPr>
          <w:rFonts w:ascii="Times New Roman" w:eastAsia="宋体" w:hAnsi="Times New Roman" w:cs="Times New Roman" w:hint="eastAsia"/>
          <w:color w:val="000000" w:themeColor="text1"/>
          <w:sz w:val="24"/>
        </w:rPr>
        <w:t>E</w:t>
      </w:r>
      <w:r>
        <w:rPr>
          <w:rFonts w:ascii="Times New Roman" w:eastAsia="宋体" w:hAnsi="Times New Roman" w:cs="Times New Roman" w:hint="eastAsia"/>
          <w:color w:val="000000" w:themeColor="text1"/>
          <w:sz w:val="24"/>
        </w:rPr>
        <w:t>信金融方案，按照</w:t>
      </w:r>
      <w:proofErr w:type="gramStart"/>
      <w:r>
        <w:rPr>
          <w:rFonts w:ascii="Times New Roman" w:eastAsia="宋体" w:hAnsi="Times New Roman" w:cs="Times New Roman" w:hint="eastAsia"/>
          <w:color w:val="000000" w:themeColor="text1"/>
          <w:sz w:val="24"/>
        </w:rPr>
        <w:t>1</w:t>
      </w:r>
      <w:r>
        <w:rPr>
          <w:rFonts w:ascii="Times New Roman" w:eastAsia="宋体" w:hAnsi="Times New Roman" w:cs="Times New Roman"/>
          <w:color w:val="000000" w:themeColor="text1"/>
          <w:sz w:val="24"/>
        </w:rPr>
        <w:t>80</w:t>
      </w:r>
      <w:r>
        <w:rPr>
          <w:rFonts w:ascii="Times New Roman" w:eastAsia="宋体" w:hAnsi="Times New Roman" w:cs="Times New Roman" w:hint="eastAsia"/>
          <w:color w:val="000000" w:themeColor="text1"/>
          <w:sz w:val="24"/>
        </w:rPr>
        <w:t>天账期由</w:t>
      </w:r>
      <w:proofErr w:type="gramEnd"/>
      <w:r>
        <w:rPr>
          <w:rFonts w:ascii="Times New Roman" w:eastAsia="宋体" w:hAnsi="Times New Roman" w:cs="Times New Roman" w:hint="eastAsia"/>
          <w:color w:val="000000" w:themeColor="text1"/>
          <w:sz w:val="24"/>
        </w:rPr>
        <w:t>供应商在提现时支付提现日至到期日这期间的利息费用后付款。</w:t>
      </w:r>
    </w:p>
    <w:p w:rsidR="00195E48" w:rsidRDefault="00C843DE">
      <w:pPr>
        <w:pStyle w:val="af0"/>
        <w:adjustRightInd w:val="0"/>
        <w:snapToGrid w:val="0"/>
        <w:spacing w:before="100" w:beforeAutospacing="1" w:after="100" w:afterAutospacing="1"/>
        <w:ind w:firstLine="480"/>
        <w:rPr>
          <w:rFonts w:ascii="Times New Roman" w:eastAsia="宋体" w:hAnsi="Times New Roman" w:cs="Times New Roman"/>
          <w:color w:val="000000" w:themeColor="text1"/>
          <w:sz w:val="24"/>
        </w:rPr>
      </w:pPr>
      <w:r w:rsidRPr="00C843DE">
        <w:rPr>
          <w:rFonts w:ascii="Times New Roman" w:eastAsia="宋体" w:hAnsi="Times New Roman" w:cs="Times New Roman" w:hint="eastAsia"/>
          <w:color w:val="000000" w:themeColor="text1"/>
          <w:sz w:val="24"/>
        </w:rPr>
        <w:t>注：投标者须同意上述任何一种付款方式，中标后采用哪种付款方式由光明牧业确定</w:t>
      </w:r>
      <w:r>
        <w:rPr>
          <w:rFonts w:ascii="Times New Roman" w:eastAsia="宋体" w:hAnsi="Times New Roman" w:cs="Times New Roman" w:hint="eastAsia"/>
          <w:color w:val="000000" w:themeColor="text1"/>
          <w:sz w:val="24"/>
        </w:rPr>
        <w:t>。</w:t>
      </w:r>
      <w:bookmarkStart w:id="1" w:name="_GoBack"/>
      <w:bookmarkEnd w:id="1"/>
    </w:p>
    <w:p w:rsidR="00195E48" w:rsidRDefault="00C843DE">
      <w:pPr>
        <w:numPr>
          <w:ilvl w:val="0"/>
          <w:numId w:val="1"/>
        </w:numPr>
        <w:adjustRightInd w:val="0"/>
        <w:snapToGrid w:val="0"/>
        <w:spacing w:before="100" w:beforeAutospacing="1" w:after="100" w:afterAutospacing="1"/>
        <w:ind w:firstLineChars="200" w:firstLine="482"/>
        <w:rPr>
          <w:rFonts w:asciiTheme="majorEastAsia" w:eastAsiaTheme="majorEastAsia" w:hAnsiTheme="majorEastAsia" w:cstheme="majorEastAsia"/>
          <w:b/>
          <w:bCs/>
          <w:color w:val="000000" w:themeColor="text1"/>
          <w:sz w:val="24"/>
          <w:szCs w:val="24"/>
        </w:rPr>
      </w:pPr>
      <w:r>
        <w:rPr>
          <w:rFonts w:asciiTheme="majorEastAsia" w:eastAsiaTheme="majorEastAsia" w:hAnsiTheme="majorEastAsia" w:cstheme="majorEastAsia" w:hint="eastAsia"/>
          <w:b/>
          <w:bCs/>
          <w:color w:val="000000" w:themeColor="text1"/>
          <w:sz w:val="24"/>
          <w:szCs w:val="24"/>
        </w:rPr>
        <w:t>取样与质检</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1</w:t>
      </w:r>
      <w:r>
        <w:rPr>
          <w:rFonts w:ascii="Times New Roman" w:eastAsia="宋体" w:hAnsi="Times New Roman" w:cs="Times New Roman"/>
          <w:color w:val="000000" w:themeColor="text1"/>
          <w:sz w:val="24"/>
          <w:szCs w:val="24"/>
        </w:rPr>
        <w:t>、按质论价检测指标包括干物质、淀粉、未破碎籽粒数量，车车采样，车车必检，采样由牧场相关人员负责</w:t>
      </w:r>
      <w:r>
        <w:rPr>
          <w:rFonts w:ascii="Times New Roman" w:eastAsia="宋体" w:hAnsi="Times New Roman" w:cs="Times New Roman" w:hint="eastAsia"/>
          <w:color w:val="000000" w:themeColor="text1"/>
          <w:sz w:val="24"/>
          <w:szCs w:val="24"/>
        </w:rPr>
        <w:t>，检测结果</w:t>
      </w:r>
      <w:r>
        <w:rPr>
          <w:rFonts w:ascii="Times New Roman" w:eastAsia="宋体" w:hAnsi="Times New Roman" w:cs="Times New Roman"/>
          <w:color w:val="000000" w:themeColor="text1"/>
          <w:sz w:val="24"/>
          <w:szCs w:val="24"/>
        </w:rPr>
        <w:t>以</w:t>
      </w:r>
      <w:r>
        <w:rPr>
          <w:rFonts w:ascii="Times New Roman" w:eastAsia="宋体" w:hAnsi="Times New Roman" w:cs="Times New Roman" w:hint="eastAsia"/>
          <w:color w:val="000000" w:themeColor="text1"/>
          <w:sz w:val="24"/>
          <w:szCs w:val="24"/>
        </w:rPr>
        <w:t>光明牧业下辖牧场</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饲料厂及相关检测单位的检测数据</w:t>
      </w:r>
      <w:r>
        <w:rPr>
          <w:rFonts w:ascii="Times New Roman" w:eastAsia="宋体" w:hAnsi="Times New Roman" w:cs="Times New Roman"/>
          <w:color w:val="000000" w:themeColor="text1"/>
          <w:sz w:val="24"/>
          <w:szCs w:val="24"/>
        </w:rPr>
        <w:t>为准</w:t>
      </w:r>
      <w:r>
        <w:rPr>
          <w:rFonts w:ascii="Times New Roman" w:eastAsia="宋体" w:hAnsi="Times New Roman" w:cs="Times New Roman" w:hint="eastAsia"/>
          <w:color w:val="000000" w:themeColor="text1"/>
          <w:sz w:val="24"/>
          <w:szCs w:val="24"/>
        </w:rPr>
        <w:t>。</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w:t>
      </w:r>
      <w:r>
        <w:rPr>
          <w:rFonts w:ascii="Times New Roman" w:eastAsia="宋体" w:hAnsi="Times New Roman" w:cs="Times New Roman"/>
          <w:color w:val="000000" w:themeColor="text1"/>
          <w:sz w:val="24"/>
          <w:szCs w:val="24"/>
        </w:rPr>
        <w:t>、每公斤散料中未破碎玉米籽粒数量，现场检测为牧场相关负责人，检测结果及照片上传</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光明青贮收贮追溯平台</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3</w:t>
      </w:r>
      <w:r>
        <w:rPr>
          <w:rFonts w:ascii="Times New Roman" w:eastAsia="宋体" w:hAnsi="Times New Roman" w:cs="Times New Roman"/>
          <w:color w:val="000000" w:themeColor="text1"/>
          <w:sz w:val="24"/>
          <w:szCs w:val="24"/>
        </w:rPr>
        <w:t>、</w:t>
      </w:r>
      <w:r>
        <w:rPr>
          <w:rFonts w:ascii="Times New Roman" w:eastAsia="宋体" w:hAnsi="Times New Roman" w:cs="Times New Roman" w:hint="eastAsia"/>
          <w:color w:val="000000" w:themeColor="text1"/>
          <w:sz w:val="24"/>
          <w:szCs w:val="24"/>
        </w:rPr>
        <w:t>光明牧业确保供货车次、重量、干物质检测数据、未破碎玉米籽粒数量等数据，在接收货物后</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以甲方过磅时间为准</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最迟</w:t>
      </w:r>
      <w:r>
        <w:rPr>
          <w:rFonts w:ascii="Times New Roman" w:eastAsia="宋体" w:hAnsi="Times New Roman" w:cs="Times New Roman" w:hint="eastAsia"/>
          <w:color w:val="000000" w:themeColor="text1"/>
          <w:sz w:val="24"/>
          <w:szCs w:val="24"/>
        </w:rPr>
        <w:t>24</w:t>
      </w:r>
      <w:r>
        <w:rPr>
          <w:rFonts w:ascii="Times New Roman" w:eastAsia="宋体" w:hAnsi="Times New Roman" w:cs="Times New Roman" w:hint="eastAsia"/>
          <w:color w:val="000000" w:themeColor="text1"/>
          <w:sz w:val="24"/>
          <w:szCs w:val="24"/>
        </w:rPr>
        <w:t>小时内，通过“光明青贮收贮追溯平台”上传数据。供应商必须在甲方接收货物后，最迟</w:t>
      </w:r>
      <w:r>
        <w:rPr>
          <w:rFonts w:ascii="Times New Roman" w:eastAsia="宋体" w:hAnsi="Times New Roman" w:cs="Times New Roman" w:hint="eastAsia"/>
          <w:color w:val="000000" w:themeColor="text1"/>
          <w:sz w:val="24"/>
          <w:szCs w:val="24"/>
        </w:rPr>
        <w:t>48</w:t>
      </w:r>
      <w:r>
        <w:rPr>
          <w:rFonts w:ascii="Times New Roman" w:eastAsia="宋体" w:hAnsi="Times New Roman" w:cs="Times New Roman" w:hint="eastAsia"/>
          <w:color w:val="000000" w:themeColor="text1"/>
          <w:sz w:val="24"/>
          <w:szCs w:val="24"/>
        </w:rPr>
        <w:t>小时以内确认。若超过时限不确认，“光明青贮收贮追溯平台”自动默认为供应商确认该结果。若有供应商有疑义，可在</w:t>
      </w:r>
      <w:r>
        <w:rPr>
          <w:rFonts w:ascii="Times New Roman" w:eastAsia="宋体" w:hAnsi="Times New Roman" w:cs="Times New Roman" w:hint="eastAsia"/>
          <w:color w:val="000000" w:themeColor="text1"/>
          <w:sz w:val="24"/>
          <w:szCs w:val="24"/>
        </w:rPr>
        <w:t>24</w:t>
      </w:r>
      <w:r>
        <w:rPr>
          <w:rFonts w:ascii="Times New Roman" w:eastAsia="宋体" w:hAnsi="Times New Roman" w:cs="Times New Roman" w:hint="eastAsia"/>
          <w:color w:val="000000" w:themeColor="text1"/>
          <w:sz w:val="24"/>
          <w:szCs w:val="24"/>
        </w:rPr>
        <w:t>小时内进行复检，复检由甲乙双方共同对原样在甲方处进行检测，并最终以复检结果为准。超过时限，牧场有权丢弃原样。若供应商仍有疑义，牧场有权停止该供应商送货，直至疑义解除，达成一致</w:t>
      </w:r>
      <w:r>
        <w:rPr>
          <w:rFonts w:ascii="Times New Roman" w:eastAsia="宋体" w:hAnsi="Times New Roman" w:cs="Times New Roman"/>
          <w:color w:val="000000" w:themeColor="text1"/>
          <w:sz w:val="24"/>
          <w:szCs w:val="24"/>
        </w:rPr>
        <w:t>。</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4</w:t>
      </w:r>
      <w:r>
        <w:rPr>
          <w:rFonts w:ascii="Times New Roman" w:eastAsia="宋体" w:hAnsi="Times New Roman" w:cs="Times New Roman"/>
          <w:color w:val="000000" w:themeColor="text1"/>
          <w:sz w:val="24"/>
          <w:szCs w:val="24"/>
        </w:rPr>
        <w:t>、</w:t>
      </w:r>
      <w:r>
        <w:rPr>
          <w:rFonts w:ascii="Times New Roman" w:eastAsia="宋体" w:hAnsi="Times New Roman" w:cs="Times New Roman" w:hint="eastAsia"/>
          <w:color w:val="000000" w:themeColor="text1"/>
          <w:sz w:val="24"/>
          <w:szCs w:val="24"/>
        </w:rPr>
        <w:t>淀粉检测：原则上，采集同一个供应商同一天连续</w:t>
      </w:r>
      <w:r>
        <w:rPr>
          <w:rFonts w:ascii="Times New Roman" w:eastAsia="宋体" w:hAnsi="Times New Roman" w:cs="Times New Roman" w:hint="eastAsia"/>
          <w:color w:val="000000" w:themeColor="text1"/>
          <w:sz w:val="24"/>
          <w:szCs w:val="24"/>
        </w:rPr>
        <w:t>10</w:t>
      </w:r>
      <w:r>
        <w:rPr>
          <w:rFonts w:ascii="Times New Roman" w:eastAsia="宋体" w:hAnsi="Times New Roman" w:cs="Times New Roman" w:hint="eastAsia"/>
          <w:color w:val="000000" w:themeColor="text1"/>
          <w:sz w:val="24"/>
          <w:szCs w:val="24"/>
        </w:rPr>
        <w:t>车的样品混成</w:t>
      </w:r>
      <w:r>
        <w:rPr>
          <w:rFonts w:ascii="Times New Roman" w:eastAsia="宋体" w:hAnsi="Times New Roman" w:cs="Times New Roman" w:hint="eastAsia"/>
          <w:color w:val="000000" w:themeColor="text1"/>
          <w:sz w:val="24"/>
          <w:szCs w:val="24"/>
        </w:rPr>
        <w:t>1</w:t>
      </w:r>
      <w:r>
        <w:rPr>
          <w:rFonts w:ascii="Times New Roman" w:eastAsia="宋体" w:hAnsi="Times New Roman" w:cs="Times New Roman" w:hint="eastAsia"/>
          <w:color w:val="000000" w:themeColor="text1"/>
          <w:sz w:val="24"/>
          <w:szCs w:val="24"/>
        </w:rPr>
        <w:t>个混合样，如果当天供应车数太少，则必须保证至少每半天一个混合样。光明牧业负责检测，检测</w:t>
      </w:r>
      <w:proofErr w:type="gramStart"/>
      <w:r>
        <w:rPr>
          <w:rFonts w:ascii="Times New Roman" w:eastAsia="宋体" w:hAnsi="Times New Roman" w:cs="Times New Roman" w:hint="eastAsia"/>
          <w:color w:val="000000" w:themeColor="text1"/>
          <w:sz w:val="24"/>
          <w:szCs w:val="24"/>
        </w:rPr>
        <w:t>费按照</w:t>
      </w:r>
      <w:proofErr w:type="gramEnd"/>
      <w:r>
        <w:rPr>
          <w:rFonts w:ascii="Times New Roman" w:eastAsia="宋体" w:hAnsi="Times New Roman" w:cs="Times New Roman" w:hint="eastAsia"/>
          <w:color w:val="000000" w:themeColor="text1"/>
          <w:sz w:val="24"/>
          <w:szCs w:val="24"/>
        </w:rPr>
        <w:t>140</w:t>
      </w:r>
      <w:r>
        <w:rPr>
          <w:rFonts w:ascii="Times New Roman" w:eastAsia="宋体" w:hAnsi="Times New Roman" w:cs="Times New Roman" w:hint="eastAsia"/>
          <w:color w:val="000000" w:themeColor="text1"/>
          <w:sz w:val="24"/>
          <w:szCs w:val="24"/>
        </w:rPr>
        <w:t>元</w:t>
      </w:r>
      <w:r>
        <w:rPr>
          <w:rFonts w:ascii="Times New Roman" w:eastAsia="宋体" w:hAnsi="Times New Roman" w:cs="Times New Roman" w:hint="eastAsia"/>
          <w:color w:val="000000" w:themeColor="text1"/>
          <w:sz w:val="24"/>
          <w:szCs w:val="24"/>
        </w:rPr>
        <w:t>/</w:t>
      </w:r>
      <w:proofErr w:type="gramStart"/>
      <w:r>
        <w:rPr>
          <w:rFonts w:ascii="Times New Roman" w:eastAsia="宋体" w:hAnsi="Times New Roman" w:cs="Times New Roman" w:hint="eastAsia"/>
          <w:color w:val="000000" w:themeColor="text1"/>
          <w:sz w:val="24"/>
          <w:szCs w:val="24"/>
        </w:rPr>
        <w:t>个</w:t>
      </w:r>
      <w:proofErr w:type="gramEnd"/>
      <w:r>
        <w:rPr>
          <w:rFonts w:ascii="Times New Roman" w:eastAsia="宋体" w:hAnsi="Times New Roman" w:cs="Times New Roman" w:hint="eastAsia"/>
          <w:color w:val="000000" w:themeColor="text1"/>
          <w:sz w:val="24"/>
          <w:szCs w:val="24"/>
        </w:rPr>
        <w:t>收取，牧场与供应</w:t>
      </w:r>
      <w:proofErr w:type="gramStart"/>
      <w:r>
        <w:rPr>
          <w:rFonts w:ascii="Times New Roman" w:eastAsia="宋体" w:hAnsi="Times New Roman" w:cs="Times New Roman" w:hint="eastAsia"/>
          <w:color w:val="000000" w:themeColor="text1"/>
          <w:sz w:val="24"/>
          <w:szCs w:val="24"/>
        </w:rPr>
        <w:t>商双方</w:t>
      </w:r>
      <w:proofErr w:type="gramEnd"/>
      <w:r>
        <w:rPr>
          <w:rFonts w:ascii="Times New Roman" w:eastAsia="宋体" w:hAnsi="Times New Roman" w:cs="Times New Roman" w:hint="eastAsia"/>
          <w:color w:val="000000" w:themeColor="text1"/>
          <w:sz w:val="24"/>
          <w:szCs w:val="24"/>
        </w:rPr>
        <w:t>共同承担。供应商承担检测费</w:t>
      </w:r>
      <w:r>
        <w:rPr>
          <w:rFonts w:ascii="Times New Roman" w:eastAsia="宋体" w:hAnsi="Times New Roman" w:cs="Times New Roman" w:hint="eastAsia"/>
          <w:color w:val="000000" w:themeColor="text1"/>
          <w:sz w:val="24"/>
          <w:szCs w:val="24"/>
        </w:rPr>
        <w:t>70</w:t>
      </w:r>
      <w:r>
        <w:rPr>
          <w:rFonts w:ascii="Times New Roman" w:eastAsia="宋体" w:hAnsi="Times New Roman" w:cs="Times New Roman" w:hint="eastAsia"/>
          <w:color w:val="000000" w:themeColor="text1"/>
          <w:sz w:val="24"/>
          <w:szCs w:val="24"/>
        </w:rPr>
        <w:t>元</w:t>
      </w:r>
      <w:r>
        <w:rPr>
          <w:rFonts w:ascii="Times New Roman" w:eastAsia="宋体" w:hAnsi="Times New Roman" w:cs="Times New Roman" w:hint="eastAsia"/>
          <w:color w:val="000000" w:themeColor="text1"/>
          <w:sz w:val="24"/>
          <w:szCs w:val="24"/>
        </w:rPr>
        <w:t>/</w:t>
      </w:r>
      <w:proofErr w:type="gramStart"/>
      <w:r>
        <w:rPr>
          <w:rFonts w:ascii="Times New Roman" w:eastAsia="宋体" w:hAnsi="Times New Roman" w:cs="Times New Roman" w:hint="eastAsia"/>
          <w:color w:val="000000" w:themeColor="text1"/>
          <w:sz w:val="24"/>
          <w:szCs w:val="24"/>
        </w:rPr>
        <w:t>个</w:t>
      </w:r>
      <w:proofErr w:type="gramEnd"/>
      <w:r>
        <w:rPr>
          <w:rFonts w:ascii="Times New Roman" w:eastAsia="宋体" w:hAnsi="Times New Roman" w:cs="Times New Roman" w:hint="eastAsia"/>
          <w:color w:val="000000" w:themeColor="text1"/>
          <w:sz w:val="24"/>
          <w:szCs w:val="24"/>
        </w:rPr>
        <w:t>，在最终结算中扣除。光明牧业将淀粉检测数据输入到“光明青贮收贮追溯平台”，以此为结果进行淀粉计价。</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lastRenderedPageBreak/>
        <w:t>5</w:t>
      </w:r>
      <w:r>
        <w:rPr>
          <w:rFonts w:ascii="Times New Roman" w:eastAsia="宋体" w:hAnsi="Times New Roman" w:cs="Times New Roman"/>
          <w:color w:val="000000" w:themeColor="text1"/>
          <w:sz w:val="24"/>
          <w:szCs w:val="24"/>
        </w:rPr>
        <w:t>、</w:t>
      </w:r>
      <w:r>
        <w:rPr>
          <w:rFonts w:ascii="Times New Roman" w:eastAsia="宋体" w:hAnsi="Times New Roman" w:cs="Times New Roman" w:hint="eastAsia"/>
          <w:color w:val="000000" w:themeColor="text1"/>
          <w:sz w:val="24"/>
          <w:szCs w:val="24"/>
        </w:rPr>
        <w:t>样品采集工作在原料卸车后进行。采样具体流程如下：在青玉米料堆离地</w:t>
      </w:r>
      <w:r>
        <w:rPr>
          <w:rFonts w:ascii="Times New Roman" w:eastAsia="宋体" w:hAnsi="Times New Roman" w:cs="Times New Roman" w:hint="eastAsia"/>
          <w:color w:val="000000" w:themeColor="text1"/>
          <w:sz w:val="24"/>
          <w:szCs w:val="24"/>
        </w:rPr>
        <w:t>20~50cm</w:t>
      </w:r>
      <w:r>
        <w:rPr>
          <w:rFonts w:ascii="Times New Roman" w:eastAsia="宋体" w:hAnsi="Times New Roman" w:cs="Times New Roman" w:hint="eastAsia"/>
          <w:color w:val="000000" w:themeColor="text1"/>
          <w:sz w:val="24"/>
          <w:szCs w:val="24"/>
        </w:rPr>
        <w:t>之间的区域，沿四周均匀分布采样</w:t>
      </w:r>
      <w:r>
        <w:rPr>
          <w:rFonts w:ascii="Times New Roman" w:eastAsia="宋体" w:hAnsi="Times New Roman" w:cs="Times New Roman" w:hint="eastAsia"/>
          <w:color w:val="000000" w:themeColor="text1"/>
          <w:sz w:val="24"/>
          <w:szCs w:val="24"/>
        </w:rPr>
        <w:t>6-8</w:t>
      </w:r>
      <w:r>
        <w:rPr>
          <w:rFonts w:ascii="Times New Roman" w:eastAsia="宋体" w:hAnsi="Times New Roman" w:cs="Times New Roman" w:hint="eastAsia"/>
          <w:color w:val="000000" w:themeColor="text1"/>
          <w:sz w:val="24"/>
          <w:szCs w:val="24"/>
        </w:rPr>
        <w:t>个点。采样时平稳抓住采样铲，从底向上铲，不要抖动，防止样品洒落，全部收入采样容器中，采集</w:t>
      </w:r>
      <w:r>
        <w:rPr>
          <w:rFonts w:ascii="Times New Roman" w:eastAsia="宋体" w:hAnsi="Times New Roman" w:cs="Times New Roman" w:hint="eastAsia"/>
          <w:color w:val="000000" w:themeColor="text1"/>
          <w:sz w:val="24"/>
          <w:szCs w:val="24"/>
        </w:rPr>
        <w:t>1-1.5kg</w:t>
      </w:r>
      <w:r>
        <w:rPr>
          <w:rFonts w:ascii="Times New Roman" w:eastAsia="宋体" w:hAnsi="Times New Roman" w:cs="Times New Roman" w:hint="eastAsia"/>
          <w:color w:val="000000" w:themeColor="text1"/>
          <w:sz w:val="24"/>
          <w:szCs w:val="24"/>
        </w:rPr>
        <w:t>作为一份样品。</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6</w:t>
      </w:r>
      <w:r>
        <w:rPr>
          <w:rFonts w:ascii="Times New Roman" w:eastAsia="宋体" w:hAnsi="Times New Roman" w:cs="Times New Roman" w:hint="eastAsia"/>
          <w:color w:val="000000" w:themeColor="text1"/>
          <w:sz w:val="24"/>
          <w:szCs w:val="24"/>
        </w:rPr>
        <w:t>、光明牧业有权对上述检测方案进行变动，届时以光明牧业通知为准。</w:t>
      </w:r>
    </w:p>
    <w:p w:rsidR="00195E48" w:rsidRDefault="00C843DE">
      <w:pPr>
        <w:numPr>
          <w:ilvl w:val="0"/>
          <w:numId w:val="1"/>
        </w:numPr>
        <w:adjustRightInd w:val="0"/>
        <w:snapToGrid w:val="0"/>
        <w:spacing w:before="100" w:beforeAutospacing="1" w:after="100" w:afterAutospacing="1"/>
        <w:ind w:firstLineChars="200" w:firstLine="482"/>
        <w:rPr>
          <w:rFonts w:asciiTheme="majorEastAsia" w:eastAsiaTheme="majorEastAsia" w:hAnsiTheme="majorEastAsia" w:cstheme="majorEastAsia"/>
          <w:b/>
          <w:bCs/>
          <w:color w:val="000000" w:themeColor="text1"/>
          <w:sz w:val="24"/>
          <w:szCs w:val="24"/>
        </w:rPr>
      </w:pPr>
      <w:r>
        <w:rPr>
          <w:rFonts w:asciiTheme="majorEastAsia" w:eastAsiaTheme="majorEastAsia" w:hAnsiTheme="majorEastAsia" w:cstheme="majorEastAsia" w:hint="eastAsia"/>
          <w:b/>
          <w:bCs/>
          <w:color w:val="000000" w:themeColor="text1"/>
          <w:sz w:val="24"/>
          <w:szCs w:val="24"/>
        </w:rPr>
        <w:t>现场整车拒收或扣重情况</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1</w:t>
      </w:r>
      <w:r>
        <w:rPr>
          <w:rFonts w:ascii="Times New Roman" w:eastAsia="宋体" w:hAnsi="Times New Roman" w:cs="Times New Roman"/>
          <w:color w:val="000000" w:themeColor="text1"/>
          <w:sz w:val="24"/>
          <w:szCs w:val="24"/>
        </w:rPr>
        <w:t>、非约定、非监控地块收割的玉米。</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w:t>
      </w:r>
      <w:r>
        <w:rPr>
          <w:rFonts w:ascii="Times New Roman" w:eastAsia="宋体" w:hAnsi="Times New Roman" w:cs="Times New Roman"/>
          <w:color w:val="000000" w:themeColor="text1"/>
          <w:sz w:val="24"/>
          <w:szCs w:val="24"/>
        </w:rPr>
        <w:t>、无特殊原因，运输时间超过牧场规定时长，且超时明显的。</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3</w:t>
      </w:r>
      <w:r>
        <w:rPr>
          <w:rFonts w:ascii="Times New Roman" w:eastAsia="宋体" w:hAnsi="Times New Roman" w:cs="Times New Roman"/>
          <w:color w:val="000000" w:themeColor="text1"/>
          <w:sz w:val="24"/>
          <w:szCs w:val="24"/>
        </w:rPr>
        <w:t>、运输车辆不符合牧场要求的。</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4</w:t>
      </w:r>
      <w:r>
        <w:rPr>
          <w:rFonts w:ascii="Times New Roman" w:eastAsia="宋体" w:hAnsi="Times New Roman" w:cs="Times New Roman"/>
          <w:color w:val="000000" w:themeColor="text1"/>
          <w:sz w:val="24"/>
          <w:szCs w:val="24"/>
        </w:rPr>
        <w:t>、感官明显异常的，未见破碎的玉米籽粒，或者未破碎籽粒明显偏多（每公斤散料玉米中超过</w:t>
      </w:r>
      <w:r>
        <w:rPr>
          <w:rFonts w:ascii="Times New Roman" w:eastAsia="宋体" w:hAnsi="Times New Roman" w:cs="Times New Roman"/>
          <w:color w:val="000000" w:themeColor="text1"/>
          <w:sz w:val="24"/>
          <w:szCs w:val="24"/>
        </w:rPr>
        <w:t>7</w:t>
      </w:r>
      <w:r>
        <w:rPr>
          <w:rFonts w:ascii="Times New Roman" w:eastAsia="宋体" w:hAnsi="Times New Roman" w:cs="Times New Roman"/>
          <w:color w:val="000000" w:themeColor="text1"/>
          <w:sz w:val="24"/>
          <w:szCs w:val="24"/>
        </w:rPr>
        <w:t>粒）的。</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5</w:t>
      </w:r>
      <w:r>
        <w:rPr>
          <w:rFonts w:ascii="Times New Roman" w:eastAsia="宋体" w:hAnsi="Times New Roman" w:cs="Times New Roman"/>
          <w:color w:val="000000" w:themeColor="text1"/>
          <w:sz w:val="24"/>
          <w:szCs w:val="24"/>
        </w:rPr>
        <w:t>、未使用进口设备收割，切割不整齐、长短不一，拉丝明显的。</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6</w:t>
      </w:r>
      <w:r>
        <w:rPr>
          <w:rFonts w:ascii="Times New Roman" w:eastAsia="宋体" w:hAnsi="Times New Roman" w:cs="Times New Roman"/>
          <w:color w:val="000000" w:themeColor="text1"/>
          <w:sz w:val="24"/>
          <w:szCs w:val="24"/>
        </w:rPr>
        <w:t>、干物质过低，出现渗水的；干物质过高，接近黄贮的</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霜打的青贮；雨淋的青贮。</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7</w:t>
      </w:r>
      <w:r>
        <w:rPr>
          <w:rFonts w:ascii="Times New Roman" w:eastAsia="宋体" w:hAnsi="Times New Roman" w:cs="Times New Roman"/>
          <w:color w:val="000000" w:themeColor="text1"/>
          <w:sz w:val="24"/>
          <w:szCs w:val="24"/>
        </w:rPr>
        <w:t>、泥沙、石块、土块、树枝等杂物较多的。</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8</w:t>
      </w:r>
      <w:r>
        <w:rPr>
          <w:rFonts w:ascii="Times New Roman" w:eastAsia="宋体" w:hAnsi="Times New Roman" w:cs="Times New Roman"/>
          <w:color w:val="000000" w:themeColor="text1"/>
          <w:sz w:val="24"/>
          <w:szCs w:val="24"/>
        </w:rPr>
        <w:t>、超出牧场规定的工作时间和收贮日期送货的。</w:t>
      </w:r>
    </w:p>
    <w:bookmarkEnd w:id="0"/>
    <w:p w:rsidR="00195E48" w:rsidRDefault="00C843DE">
      <w:pPr>
        <w:numPr>
          <w:ilvl w:val="0"/>
          <w:numId w:val="1"/>
        </w:numPr>
        <w:adjustRightInd w:val="0"/>
        <w:snapToGrid w:val="0"/>
        <w:spacing w:before="100" w:beforeAutospacing="1" w:after="100" w:afterAutospacing="1"/>
        <w:ind w:firstLineChars="200" w:firstLine="482"/>
        <w:rPr>
          <w:rFonts w:asciiTheme="majorEastAsia" w:eastAsiaTheme="majorEastAsia" w:hAnsiTheme="majorEastAsia" w:cstheme="majorEastAsia"/>
          <w:b/>
          <w:bCs/>
          <w:color w:val="000000" w:themeColor="text1"/>
          <w:sz w:val="24"/>
          <w:szCs w:val="24"/>
        </w:rPr>
      </w:pPr>
      <w:r>
        <w:rPr>
          <w:rFonts w:asciiTheme="majorEastAsia" w:eastAsiaTheme="majorEastAsia" w:hAnsiTheme="majorEastAsia" w:cstheme="majorEastAsia" w:hint="eastAsia"/>
          <w:b/>
          <w:bCs/>
          <w:color w:val="000000" w:themeColor="text1"/>
          <w:sz w:val="24"/>
          <w:szCs w:val="24"/>
        </w:rPr>
        <w:t>光明牧业青贮供应商黑名单目录</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光明牧业建立</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青贮供应商黑名单</w:t>
      </w:r>
      <w:r>
        <w:rPr>
          <w:rFonts w:ascii="Times New Roman" w:eastAsia="宋体" w:hAnsi="Times New Roman" w:cs="Times New Roman" w:hint="eastAsia"/>
          <w:color w:val="000000" w:themeColor="text1"/>
          <w:sz w:val="24"/>
          <w:szCs w:val="24"/>
        </w:rPr>
        <w:t>目录</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，将违反该制度的供应商列入黑名单，没收保证金，并在</w:t>
      </w:r>
      <w:r>
        <w:rPr>
          <w:rFonts w:ascii="Times New Roman" w:eastAsia="宋体" w:hAnsi="Times New Roman" w:cs="Times New Roman"/>
          <w:color w:val="000000" w:themeColor="text1"/>
          <w:sz w:val="24"/>
          <w:szCs w:val="24"/>
        </w:rPr>
        <w:t>3</w:t>
      </w:r>
      <w:r>
        <w:rPr>
          <w:rFonts w:ascii="Times New Roman" w:eastAsia="宋体" w:hAnsi="Times New Roman" w:cs="Times New Roman"/>
          <w:color w:val="000000" w:themeColor="text1"/>
          <w:sz w:val="24"/>
          <w:szCs w:val="24"/>
        </w:rPr>
        <w:t>年内取消其青贮供应资格。以下行为将被列入黑名单：</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1</w:t>
      </w:r>
      <w:r>
        <w:rPr>
          <w:rFonts w:ascii="Times New Roman" w:eastAsia="宋体" w:hAnsi="Times New Roman" w:cs="Times New Roman"/>
          <w:color w:val="000000" w:themeColor="text1"/>
          <w:sz w:val="24"/>
          <w:szCs w:val="24"/>
        </w:rPr>
        <w:t>、</w:t>
      </w:r>
      <w:r>
        <w:rPr>
          <w:rFonts w:ascii="Times New Roman" w:eastAsia="宋体" w:hAnsi="Times New Roman" w:cs="Times New Roman" w:hint="eastAsia"/>
          <w:color w:val="000000" w:themeColor="text1"/>
          <w:sz w:val="24"/>
          <w:szCs w:val="24"/>
        </w:rPr>
        <w:t>曾经参与过光明牧业内部牧场青贮投标，合作过程中存在劣迹的。</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w:t>
      </w:r>
      <w:r>
        <w:rPr>
          <w:rFonts w:ascii="Times New Roman" w:eastAsia="宋体" w:hAnsi="Times New Roman" w:cs="Times New Roman" w:hint="eastAsia"/>
          <w:color w:val="000000" w:themeColor="text1"/>
          <w:sz w:val="24"/>
          <w:szCs w:val="24"/>
        </w:rPr>
        <w:t>、曾经跟光明牧业合作过，被列入黑名单的个人，后以换公司名又再次参与投标的。与光明牧业有过诉讼事件的。</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3</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无契约精神，无故停止供货。</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Pr>
          <w:rFonts w:ascii="Times New Roman" w:eastAsia="宋体" w:hAnsi="Times New Roman" w:cs="Times New Roman"/>
          <w:color w:val="000000" w:themeColor="text1"/>
          <w:sz w:val="24"/>
          <w:szCs w:val="24"/>
        </w:rPr>
        <w:t>、恶意掺水、掺石块、掺土块、掺杂物等掺杂使假行为。</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5</w:t>
      </w:r>
      <w:r>
        <w:rPr>
          <w:rFonts w:ascii="Times New Roman" w:eastAsia="宋体" w:hAnsi="Times New Roman" w:cs="Times New Roman"/>
          <w:color w:val="000000" w:themeColor="text1"/>
          <w:sz w:val="24"/>
          <w:szCs w:val="24"/>
        </w:rPr>
        <w:t>、伙同收贮方人员伪造、更改青贮质量及数量数据的行为。</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6</w:t>
      </w:r>
      <w:r>
        <w:rPr>
          <w:rFonts w:ascii="Times New Roman" w:eastAsia="宋体" w:hAnsi="Times New Roman" w:cs="Times New Roman"/>
          <w:color w:val="000000" w:themeColor="text1"/>
          <w:sz w:val="24"/>
          <w:szCs w:val="24"/>
        </w:rPr>
        <w:t>、哄抬物价、搅乱市场的行为。</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7</w:t>
      </w:r>
      <w:r>
        <w:rPr>
          <w:rFonts w:ascii="Times New Roman" w:eastAsia="宋体" w:hAnsi="Times New Roman" w:cs="Times New Roman"/>
          <w:color w:val="000000" w:themeColor="text1"/>
          <w:sz w:val="24"/>
          <w:szCs w:val="24"/>
        </w:rPr>
        <w:t>、违反廉洁从业，对方做出影响评标、收贮的行为。</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lastRenderedPageBreak/>
        <w:t>8</w:t>
      </w:r>
      <w:r>
        <w:rPr>
          <w:rFonts w:ascii="Times New Roman" w:eastAsia="宋体" w:hAnsi="Times New Roman" w:cs="Times New Roman"/>
          <w:color w:val="000000" w:themeColor="text1"/>
          <w:sz w:val="24"/>
          <w:szCs w:val="24"/>
        </w:rPr>
        <w:t>、投标材料弄虚作假的行为。</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9</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涉嫌</w:t>
      </w:r>
      <w:proofErr w:type="gramStart"/>
      <w:r>
        <w:rPr>
          <w:rFonts w:ascii="Times New Roman" w:eastAsia="宋体" w:hAnsi="Times New Roman" w:cs="Times New Roman"/>
          <w:color w:val="000000" w:themeColor="text1"/>
          <w:sz w:val="24"/>
          <w:szCs w:val="24"/>
        </w:rPr>
        <w:t>围标且被</w:t>
      </w:r>
      <w:proofErr w:type="gramEnd"/>
      <w:r>
        <w:rPr>
          <w:rFonts w:ascii="Times New Roman" w:eastAsia="宋体" w:hAnsi="Times New Roman" w:cs="Times New Roman"/>
          <w:color w:val="000000" w:themeColor="text1"/>
          <w:sz w:val="24"/>
          <w:szCs w:val="24"/>
        </w:rPr>
        <w:t>查实的行为</w:t>
      </w:r>
      <w:r>
        <w:rPr>
          <w:rFonts w:ascii="Times New Roman" w:eastAsia="宋体" w:hAnsi="Times New Roman" w:cs="Times New Roman" w:hint="eastAsia"/>
          <w:color w:val="000000" w:themeColor="text1"/>
          <w:sz w:val="24"/>
          <w:szCs w:val="24"/>
        </w:rPr>
        <w:t>。</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10</w:t>
      </w:r>
      <w:r>
        <w:rPr>
          <w:rFonts w:ascii="Times New Roman" w:eastAsia="宋体" w:hAnsi="Times New Roman" w:cs="Times New Roman"/>
          <w:color w:val="000000" w:themeColor="text1"/>
          <w:sz w:val="24"/>
          <w:szCs w:val="24"/>
        </w:rPr>
        <w:t>、其他违规违法行为。</w:t>
      </w:r>
    </w:p>
    <w:p w:rsidR="00195E48" w:rsidRDefault="00C843DE">
      <w:pPr>
        <w:numPr>
          <w:ilvl w:val="0"/>
          <w:numId w:val="1"/>
        </w:numPr>
        <w:adjustRightInd w:val="0"/>
        <w:snapToGrid w:val="0"/>
        <w:spacing w:before="100" w:beforeAutospacing="1" w:after="100" w:afterAutospacing="1"/>
        <w:ind w:firstLineChars="200" w:firstLine="482"/>
        <w:rPr>
          <w:rFonts w:asciiTheme="majorEastAsia" w:eastAsiaTheme="majorEastAsia" w:hAnsiTheme="majorEastAsia" w:cstheme="majorEastAsia"/>
          <w:b/>
          <w:bCs/>
          <w:color w:val="000000" w:themeColor="text1"/>
          <w:sz w:val="24"/>
          <w:szCs w:val="24"/>
        </w:rPr>
      </w:pPr>
      <w:r>
        <w:rPr>
          <w:rFonts w:asciiTheme="majorEastAsia" w:eastAsiaTheme="majorEastAsia" w:hAnsiTheme="majorEastAsia" w:cstheme="majorEastAsia" w:hint="eastAsia"/>
          <w:b/>
          <w:bCs/>
          <w:color w:val="000000" w:themeColor="text1"/>
          <w:sz w:val="24"/>
          <w:szCs w:val="24"/>
        </w:rPr>
        <w:t>投标要求</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1</w:t>
      </w:r>
      <w:r>
        <w:rPr>
          <w:rFonts w:ascii="Times New Roman" w:eastAsia="宋体" w:hAnsi="Times New Roman" w:cs="Times New Roman"/>
          <w:color w:val="000000" w:themeColor="text1"/>
          <w:sz w:val="24"/>
          <w:szCs w:val="24"/>
        </w:rPr>
        <w:t>、各投标人应按照《投标书参考内容》准备投标文件。</w:t>
      </w:r>
      <w:r>
        <w:rPr>
          <w:rFonts w:ascii="Times New Roman" w:eastAsia="宋体" w:hAnsi="Times New Roman" w:cs="Times New Roman" w:hint="eastAsia"/>
          <w:color w:val="000000" w:themeColor="text1"/>
          <w:sz w:val="24"/>
          <w:szCs w:val="24"/>
        </w:rPr>
        <w:t>投标资料务必按照如下顺序排版，</w:t>
      </w:r>
      <w:r>
        <w:rPr>
          <w:rFonts w:ascii="Times New Roman" w:eastAsia="宋体" w:hAnsi="Times New Roman" w:cs="Times New Roman"/>
          <w:color w:val="000000" w:themeColor="text1"/>
          <w:sz w:val="24"/>
          <w:szCs w:val="24"/>
        </w:rPr>
        <w:t>投标文件包括但不限于如下内容：</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1</w:t>
      </w:r>
      <w:r>
        <w:rPr>
          <w:rFonts w:ascii="Times New Roman" w:eastAsia="宋体" w:hAnsi="Times New Roman" w:cs="Times New Roman"/>
          <w:color w:val="000000" w:themeColor="text1"/>
          <w:sz w:val="24"/>
          <w:szCs w:val="24"/>
        </w:rPr>
        <w:t>）投标数量。</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w:t>
      </w:r>
      <w:r>
        <w:rPr>
          <w:rFonts w:ascii="Times New Roman" w:eastAsia="宋体" w:hAnsi="Times New Roman" w:cs="Times New Roman" w:hint="eastAsia"/>
          <w:color w:val="000000" w:themeColor="text1"/>
          <w:sz w:val="24"/>
          <w:szCs w:val="24"/>
        </w:rPr>
        <w:t>2</w:t>
      </w:r>
      <w:r>
        <w:rPr>
          <w:rFonts w:ascii="Times New Roman" w:eastAsia="宋体" w:hAnsi="Times New Roman" w:cs="Times New Roman"/>
          <w:color w:val="000000" w:themeColor="text1"/>
          <w:sz w:val="24"/>
          <w:szCs w:val="24"/>
        </w:rPr>
        <w:t>）承诺</w:t>
      </w:r>
      <w:r>
        <w:rPr>
          <w:rFonts w:ascii="Times New Roman" w:eastAsia="宋体" w:hAnsi="Times New Roman" w:cs="Times New Roman" w:hint="eastAsia"/>
          <w:color w:val="000000" w:themeColor="text1"/>
          <w:sz w:val="24"/>
          <w:szCs w:val="24"/>
        </w:rPr>
        <w:t>函。</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w:t>
      </w:r>
      <w:r>
        <w:rPr>
          <w:rFonts w:ascii="Times New Roman" w:eastAsia="宋体" w:hAnsi="Times New Roman" w:cs="Times New Roman" w:hint="eastAsia"/>
          <w:color w:val="000000" w:themeColor="text1"/>
          <w:sz w:val="24"/>
          <w:szCs w:val="24"/>
        </w:rPr>
        <w:t>3</w:t>
      </w:r>
      <w:r>
        <w:rPr>
          <w:rFonts w:ascii="Times New Roman" w:eastAsia="宋体" w:hAnsi="Times New Roman" w:cs="Times New Roman"/>
          <w:color w:val="000000" w:themeColor="text1"/>
          <w:sz w:val="24"/>
          <w:szCs w:val="24"/>
        </w:rPr>
        <w:t>）</w:t>
      </w:r>
      <w:r>
        <w:rPr>
          <w:rFonts w:ascii="Times New Roman" w:eastAsia="宋体" w:hAnsi="Times New Roman" w:cs="Times New Roman" w:hint="eastAsia"/>
          <w:color w:val="000000" w:themeColor="text1"/>
          <w:sz w:val="24"/>
          <w:szCs w:val="24"/>
        </w:rPr>
        <w:t>投标</w:t>
      </w:r>
      <w:r>
        <w:rPr>
          <w:rFonts w:ascii="Times New Roman" w:eastAsia="宋体" w:hAnsi="Times New Roman" w:cs="Times New Roman"/>
          <w:color w:val="000000" w:themeColor="text1"/>
          <w:sz w:val="24"/>
          <w:szCs w:val="24"/>
        </w:rPr>
        <w:t>资质文件：年检合格的营业执照、法人代表身份证、法人代表授权书、授权人身份证等复印件加盖公章。</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4</w:t>
      </w:r>
      <w:r>
        <w:rPr>
          <w:rFonts w:ascii="Times New Roman" w:eastAsia="宋体" w:hAnsi="Times New Roman" w:cs="Times New Roman" w:hint="eastAsia"/>
          <w:color w:val="000000" w:themeColor="text1"/>
          <w:sz w:val="24"/>
          <w:szCs w:val="24"/>
        </w:rPr>
        <w:t>）投标公司介绍：</w:t>
      </w:r>
      <w:r>
        <w:rPr>
          <w:rFonts w:ascii="Times New Roman" w:eastAsia="宋体" w:hAnsi="Times New Roman" w:cs="Times New Roman"/>
          <w:color w:val="000000" w:themeColor="text1"/>
          <w:sz w:val="24"/>
          <w:szCs w:val="24"/>
        </w:rPr>
        <w:t>基地介绍及土地使用权情况、机械设备情况、生产安全管理制度。</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5</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其它必要内容介绍等。</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w:t>
      </w:r>
      <w:r>
        <w:rPr>
          <w:rFonts w:ascii="Times New Roman" w:eastAsia="宋体" w:hAnsi="Times New Roman" w:cs="Times New Roman" w:hint="eastAsia"/>
          <w:color w:val="000000" w:themeColor="text1"/>
          <w:sz w:val="24"/>
          <w:szCs w:val="24"/>
        </w:rPr>
        <w:t>、投标文件递交：通过书面纸</w:t>
      </w:r>
      <w:proofErr w:type="gramStart"/>
      <w:r>
        <w:rPr>
          <w:rFonts w:ascii="Times New Roman" w:eastAsia="宋体" w:hAnsi="Times New Roman" w:cs="Times New Roman" w:hint="eastAsia"/>
          <w:color w:val="000000" w:themeColor="text1"/>
          <w:sz w:val="24"/>
          <w:szCs w:val="24"/>
        </w:rPr>
        <w:t>质形式</w:t>
      </w:r>
      <w:proofErr w:type="gramEnd"/>
      <w:r>
        <w:rPr>
          <w:rFonts w:ascii="Times New Roman" w:eastAsia="宋体" w:hAnsi="Times New Roman" w:cs="Times New Roman" w:hint="eastAsia"/>
          <w:color w:val="000000" w:themeColor="text1"/>
          <w:sz w:val="24"/>
          <w:szCs w:val="24"/>
        </w:rPr>
        <w:t>将</w:t>
      </w:r>
      <w:r>
        <w:rPr>
          <w:rFonts w:ascii="Times New Roman" w:eastAsia="宋体" w:hAnsi="Times New Roman" w:cs="Times New Roman"/>
          <w:color w:val="000000" w:themeColor="text1"/>
          <w:sz w:val="24"/>
          <w:szCs w:val="24"/>
        </w:rPr>
        <w:t>2024</w:t>
      </w:r>
      <w:r>
        <w:rPr>
          <w:rFonts w:ascii="Times New Roman" w:eastAsia="宋体" w:hAnsi="Times New Roman" w:cs="Times New Roman" w:hint="eastAsia"/>
          <w:color w:val="000000" w:themeColor="text1"/>
          <w:sz w:val="24"/>
          <w:szCs w:val="24"/>
        </w:rPr>
        <w:t>年青贮玉米投标文件（一套盖章原件，一套</w:t>
      </w:r>
      <w:r>
        <w:rPr>
          <w:rFonts w:ascii="Times New Roman" w:eastAsia="宋体" w:hAnsi="Times New Roman" w:cs="Times New Roman"/>
          <w:color w:val="000000" w:themeColor="text1"/>
          <w:sz w:val="24"/>
          <w:szCs w:val="24"/>
        </w:rPr>
        <w:t>Word</w:t>
      </w:r>
      <w:r>
        <w:rPr>
          <w:rFonts w:ascii="Times New Roman" w:eastAsia="宋体" w:hAnsi="Times New Roman" w:cs="Times New Roman" w:hint="eastAsia"/>
          <w:color w:val="000000" w:themeColor="text1"/>
          <w:sz w:val="24"/>
          <w:szCs w:val="24"/>
        </w:rPr>
        <w:t>文档）快递至</w:t>
      </w:r>
      <w:r>
        <w:rPr>
          <w:rFonts w:ascii="宋体" w:eastAsia="宋体" w:hAnsi="宋体" w:cs="宋体" w:hint="eastAsia"/>
          <w:sz w:val="24"/>
          <w:szCs w:val="24"/>
        </w:rPr>
        <w:t>上海市静安区江场西路1518号10号楼2</w:t>
      </w:r>
      <w:r>
        <w:rPr>
          <w:rFonts w:ascii="宋体" w:eastAsia="宋体" w:hAnsi="宋体" w:cs="宋体"/>
          <w:sz w:val="24"/>
          <w:szCs w:val="24"/>
        </w:rPr>
        <w:t>13</w:t>
      </w:r>
      <w:proofErr w:type="gramStart"/>
      <w:r>
        <w:rPr>
          <w:rFonts w:ascii="宋体" w:eastAsia="宋体" w:hAnsi="宋体" w:cs="宋体" w:hint="eastAsia"/>
          <w:sz w:val="24"/>
          <w:szCs w:val="24"/>
        </w:rPr>
        <w:t>室刘玲</w:t>
      </w:r>
      <w:proofErr w:type="gramEnd"/>
      <w:r>
        <w:rPr>
          <w:rFonts w:ascii="宋体" w:eastAsia="宋体" w:hAnsi="宋体" w:cs="宋体" w:hint="eastAsia"/>
          <w:sz w:val="24"/>
          <w:szCs w:val="24"/>
        </w:rPr>
        <w:t>收，电话1</w:t>
      </w:r>
      <w:r>
        <w:rPr>
          <w:rFonts w:ascii="宋体" w:eastAsia="宋体" w:hAnsi="宋体" w:cs="宋体"/>
          <w:sz w:val="24"/>
          <w:szCs w:val="24"/>
        </w:rPr>
        <w:t>3816368339</w:t>
      </w:r>
      <w:r>
        <w:rPr>
          <w:rFonts w:ascii="Times New Roman" w:eastAsia="宋体" w:hAnsi="Times New Roman" w:cs="Times New Roman" w:hint="eastAsia"/>
          <w:color w:val="000000" w:themeColor="text1"/>
          <w:sz w:val="24"/>
          <w:szCs w:val="24"/>
        </w:rPr>
        <w:t>。</w:t>
      </w:r>
    </w:p>
    <w:p w:rsidR="00195E48" w:rsidRDefault="00C843DE">
      <w:pPr>
        <w:adjustRightInd w:val="0"/>
        <w:snapToGrid w:val="0"/>
        <w:spacing w:before="100" w:beforeAutospacing="1" w:after="100" w:afterAutospacing="1"/>
        <w:ind w:firstLineChars="200" w:firstLine="480"/>
        <w:rPr>
          <w:rFonts w:ascii="宋体" w:eastAsia="宋体" w:hAnsi="宋体" w:cs="宋体"/>
          <w:color w:val="000000" w:themeColor="text1"/>
          <w:sz w:val="24"/>
          <w:szCs w:val="24"/>
        </w:rPr>
      </w:pPr>
      <w:r>
        <w:rPr>
          <w:rFonts w:ascii="Times New Roman" w:eastAsia="宋体" w:hAnsi="Times New Roman" w:cs="Times New Roman" w:hint="eastAsia"/>
          <w:color w:val="000000" w:themeColor="text1"/>
          <w:sz w:val="24"/>
          <w:szCs w:val="24"/>
        </w:rPr>
        <w:t>3</w:t>
      </w:r>
      <w:r>
        <w:rPr>
          <w:rFonts w:ascii="Times New Roman" w:eastAsia="宋体" w:hAnsi="Times New Roman" w:cs="Times New Roman" w:hint="eastAsia"/>
          <w:color w:val="000000" w:themeColor="text1"/>
          <w:sz w:val="24"/>
          <w:szCs w:val="24"/>
        </w:rPr>
        <w:t>、</w:t>
      </w:r>
      <w:r>
        <w:rPr>
          <w:rFonts w:ascii="宋体" w:eastAsia="宋体" w:hAnsi="宋体" w:cs="宋体" w:hint="eastAsia"/>
          <w:color w:val="000000" w:themeColor="text1"/>
          <w:sz w:val="24"/>
          <w:szCs w:val="24"/>
        </w:rPr>
        <w:t>投标截止日期</w:t>
      </w:r>
    </w:p>
    <w:p w:rsidR="00195E48" w:rsidRDefault="00C843DE">
      <w:pPr>
        <w:adjustRightInd w:val="0"/>
        <w:snapToGrid w:val="0"/>
        <w:spacing w:before="100" w:beforeAutospacing="1" w:after="100" w:afterAutospacing="1"/>
        <w:ind w:firstLineChars="328" w:firstLine="787"/>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202</w:t>
      </w:r>
      <w:r>
        <w:rPr>
          <w:rFonts w:ascii="宋体" w:eastAsia="宋体" w:hAnsi="宋体" w:cs="宋体"/>
          <w:color w:val="000000" w:themeColor="text1"/>
          <w:sz w:val="24"/>
          <w:szCs w:val="24"/>
        </w:rPr>
        <w:t>4</w:t>
      </w:r>
      <w:r>
        <w:rPr>
          <w:rFonts w:ascii="宋体" w:eastAsia="宋体" w:hAnsi="宋体" w:cs="宋体" w:hint="eastAsia"/>
          <w:sz w:val="24"/>
          <w:szCs w:val="24"/>
        </w:rPr>
        <w:t>年0</w:t>
      </w:r>
      <w:r>
        <w:rPr>
          <w:rFonts w:ascii="宋体" w:eastAsia="宋体" w:hAnsi="宋体" w:cs="宋体"/>
          <w:sz w:val="24"/>
          <w:szCs w:val="24"/>
        </w:rPr>
        <w:t>3</w:t>
      </w:r>
      <w:r>
        <w:rPr>
          <w:rFonts w:ascii="宋体" w:eastAsia="宋体" w:hAnsi="宋体" w:cs="宋体" w:hint="eastAsia"/>
          <w:sz w:val="24"/>
          <w:szCs w:val="24"/>
        </w:rPr>
        <w:t>月</w:t>
      </w:r>
      <w:r>
        <w:rPr>
          <w:rFonts w:ascii="宋体" w:eastAsia="宋体" w:hAnsi="宋体" w:cs="宋体"/>
          <w:sz w:val="24"/>
          <w:szCs w:val="24"/>
        </w:rPr>
        <w:t>11</w:t>
      </w:r>
      <w:r>
        <w:rPr>
          <w:rFonts w:ascii="宋体" w:eastAsia="宋体" w:hAnsi="宋体" w:cs="宋体" w:hint="eastAsia"/>
          <w:sz w:val="24"/>
          <w:szCs w:val="24"/>
        </w:rPr>
        <w:t>日</w:t>
      </w:r>
      <w:r>
        <w:rPr>
          <w:rFonts w:ascii="宋体" w:eastAsia="宋体" w:hAnsi="宋体" w:cs="宋体" w:hint="eastAsia"/>
          <w:color w:val="000000" w:themeColor="text1"/>
          <w:sz w:val="24"/>
          <w:szCs w:val="24"/>
        </w:rPr>
        <w:t>1</w:t>
      </w:r>
      <w:r>
        <w:rPr>
          <w:rFonts w:ascii="宋体" w:eastAsia="宋体" w:hAnsi="宋体" w:cs="宋体"/>
          <w:color w:val="000000" w:themeColor="text1"/>
          <w:sz w:val="24"/>
          <w:szCs w:val="24"/>
        </w:rPr>
        <w:t>7</w:t>
      </w:r>
      <w:r>
        <w:rPr>
          <w:rFonts w:ascii="宋体" w:eastAsia="宋体" w:hAnsi="宋体" w:cs="宋体" w:hint="eastAsia"/>
          <w:color w:val="000000" w:themeColor="text1"/>
          <w:sz w:val="24"/>
          <w:szCs w:val="24"/>
        </w:rPr>
        <w:t>:00前。</w:t>
      </w:r>
    </w:p>
    <w:p w:rsidR="00195E48" w:rsidRDefault="00C843DE">
      <w:pPr>
        <w:adjustRightInd w:val="0"/>
        <w:snapToGrid w:val="0"/>
        <w:spacing w:before="100" w:beforeAutospacing="1" w:after="100" w:afterAutospacing="1"/>
        <w:ind w:firstLineChars="200" w:firstLine="480"/>
        <w:rPr>
          <w:rFonts w:ascii="宋体" w:eastAsia="宋体" w:hAnsi="宋体" w:cs="宋体"/>
          <w:color w:val="000000" w:themeColor="text1"/>
          <w:sz w:val="24"/>
          <w:szCs w:val="24"/>
        </w:rPr>
      </w:pPr>
      <w:r>
        <w:rPr>
          <w:rFonts w:ascii="Times New Roman" w:eastAsia="宋体" w:hAnsi="Times New Roman" w:cs="Times New Roman" w:hint="eastAsia"/>
          <w:color w:val="000000" w:themeColor="text1"/>
          <w:sz w:val="24"/>
          <w:szCs w:val="24"/>
        </w:rPr>
        <w:t>4</w:t>
      </w:r>
      <w:r>
        <w:rPr>
          <w:rFonts w:ascii="Times New Roman" w:eastAsia="宋体" w:hAnsi="Times New Roman" w:cs="Times New Roman" w:hint="eastAsia"/>
          <w:color w:val="000000" w:themeColor="text1"/>
          <w:sz w:val="24"/>
          <w:szCs w:val="24"/>
        </w:rPr>
        <w:t>、</w:t>
      </w:r>
      <w:r>
        <w:rPr>
          <w:rFonts w:ascii="宋体" w:eastAsia="宋体" w:hAnsi="宋体" w:cs="宋体" w:hint="eastAsia"/>
          <w:color w:val="000000" w:themeColor="text1"/>
          <w:sz w:val="24"/>
          <w:szCs w:val="24"/>
        </w:rPr>
        <w:t>开标时间</w:t>
      </w:r>
    </w:p>
    <w:p w:rsidR="00195E48" w:rsidRDefault="00C843DE">
      <w:pPr>
        <w:adjustRightInd w:val="0"/>
        <w:snapToGrid w:val="0"/>
        <w:spacing w:before="100" w:beforeAutospacing="1" w:after="100" w:afterAutospacing="1"/>
        <w:ind w:firstLineChars="300" w:firstLine="72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暂定202</w:t>
      </w:r>
      <w:r>
        <w:rPr>
          <w:rFonts w:ascii="宋体" w:eastAsia="宋体" w:hAnsi="宋体" w:cs="宋体"/>
          <w:color w:val="000000" w:themeColor="text1"/>
          <w:sz w:val="24"/>
          <w:szCs w:val="24"/>
        </w:rPr>
        <w:t>4</w:t>
      </w:r>
      <w:r>
        <w:rPr>
          <w:rFonts w:ascii="宋体" w:eastAsia="宋体" w:hAnsi="宋体" w:cs="宋体" w:hint="eastAsia"/>
          <w:color w:val="000000" w:themeColor="text1"/>
          <w:sz w:val="24"/>
          <w:szCs w:val="24"/>
        </w:rPr>
        <w:t>年0</w:t>
      </w:r>
      <w:r>
        <w:rPr>
          <w:rFonts w:ascii="宋体" w:eastAsia="宋体" w:hAnsi="宋体" w:cs="宋体"/>
          <w:color w:val="000000" w:themeColor="text1"/>
          <w:sz w:val="24"/>
          <w:szCs w:val="24"/>
        </w:rPr>
        <w:t>3</w:t>
      </w:r>
      <w:r>
        <w:rPr>
          <w:rFonts w:ascii="宋体" w:eastAsia="宋体" w:hAnsi="宋体" w:cs="宋体" w:hint="eastAsia"/>
          <w:color w:val="000000" w:themeColor="text1"/>
          <w:sz w:val="24"/>
          <w:szCs w:val="24"/>
        </w:rPr>
        <w:t>月</w:t>
      </w:r>
      <w:r>
        <w:rPr>
          <w:rFonts w:ascii="宋体" w:eastAsia="宋体" w:hAnsi="宋体" w:cs="宋体"/>
          <w:color w:val="000000" w:themeColor="text1"/>
          <w:sz w:val="24"/>
          <w:szCs w:val="24"/>
        </w:rPr>
        <w:t>1</w:t>
      </w:r>
      <w:r>
        <w:rPr>
          <w:rFonts w:ascii="宋体" w:eastAsia="宋体" w:hAnsi="宋体" w:cs="宋体" w:hint="eastAsia"/>
          <w:color w:val="000000" w:themeColor="text1"/>
          <w:sz w:val="24"/>
          <w:szCs w:val="24"/>
        </w:rPr>
        <w:t>4日或另行通知（注：首次开标时间为供应商入围评定时间）。</w:t>
      </w:r>
    </w:p>
    <w:p w:rsidR="00195E48" w:rsidRDefault="00C843DE">
      <w:pPr>
        <w:numPr>
          <w:ilvl w:val="0"/>
          <w:numId w:val="1"/>
        </w:numPr>
        <w:adjustRightInd w:val="0"/>
        <w:snapToGrid w:val="0"/>
        <w:spacing w:before="100" w:beforeAutospacing="1" w:after="100" w:afterAutospacing="1"/>
        <w:ind w:firstLineChars="200" w:firstLine="482"/>
        <w:rPr>
          <w:rFonts w:asciiTheme="majorEastAsia" w:eastAsiaTheme="majorEastAsia" w:hAnsiTheme="majorEastAsia" w:cstheme="majorEastAsia"/>
          <w:b/>
          <w:bCs/>
          <w:color w:val="000000" w:themeColor="text1"/>
          <w:sz w:val="24"/>
          <w:szCs w:val="24"/>
        </w:rPr>
      </w:pPr>
      <w:r>
        <w:rPr>
          <w:rFonts w:asciiTheme="majorEastAsia" w:eastAsiaTheme="majorEastAsia" w:hAnsiTheme="majorEastAsia" w:cstheme="majorEastAsia" w:hint="eastAsia"/>
          <w:b/>
          <w:bCs/>
          <w:color w:val="000000" w:themeColor="text1"/>
          <w:sz w:val="24"/>
          <w:szCs w:val="24"/>
        </w:rPr>
        <w:t>评标</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sz w:val="24"/>
          <w:szCs w:val="24"/>
        </w:rPr>
      </w:pPr>
      <w:r>
        <w:rPr>
          <w:rFonts w:ascii="Times New Roman" w:eastAsia="宋体" w:hAnsi="Times New Roman" w:cs="Times New Roman" w:hint="eastAsia"/>
          <w:color w:val="000000" w:themeColor="text1"/>
          <w:sz w:val="24"/>
          <w:szCs w:val="24"/>
        </w:rPr>
        <w:t>1</w:t>
      </w:r>
      <w:r>
        <w:rPr>
          <w:rFonts w:ascii="Times New Roman" w:eastAsia="宋体" w:hAnsi="Times New Roman" w:cs="Times New Roman" w:hint="eastAsia"/>
          <w:color w:val="000000" w:themeColor="text1"/>
          <w:sz w:val="24"/>
          <w:szCs w:val="24"/>
        </w:rPr>
        <w:t>、供应商入围评定：我司依据评标规则，根据各投标人资质、实力、数量等方面进行综合评定，确定投标方入围资格，我司以书面“入围通知书”的形式告知投标方。</w:t>
      </w:r>
      <w:r>
        <w:rPr>
          <w:rFonts w:ascii="Times New Roman" w:eastAsia="宋体" w:hAnsi="Times New Roman" w:cs="Times New Roman" w:hint="eastAsia"/>
          <w:sz w:val="24"/>
          <w:szCs w:val="24"/>
        </w:rPr>
        <w:t>“入围通知书”上的数量不是最终的成交数量，最终成交数量按照下述中标方评定的方法来确定。</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、中标方评定：按照我司第六条第</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点要求，我司结合市场情况，与入围供应商进行竞争性谈判、议价等工作。经我司综合评定，确定入围供应商是否中标，如中标，则确定中标的数量和价格，并以书面“中标通知书”的形式通知中</w:t>
      </w:r>
      <w:r>
        <w:rPr>
          <w:rFonts w:ascii="Times New Roman" w:eastAsia="宋体" w:hAnsi="Times New Roman" w:cs="Times New Roman" w:hint="eastAsia"/>
          <w:sz w:val="24"/>
          <w:szCs w:val="24"/>
        </w:rPr>
        <w:lastRenderedPageBreak/>
        <w:t>标方。评标组不向落标</w:t>
      </w:r>
      <w:proofErr w:type="gramStart"/>
      <w:r>
        <w:rPr>
          <w:rFonts w:ascii="Times New Roman" w:eastAsia="宋体" w:hAnsi="Times New Roman" w:cs="Times New Roman" w:hint="eastAsia"/>
          <w:sz w:val="24"/>
          <w:szCs w:val="24"/>
        </w:rPr>
        <w:t>方解释</w:t>
      </w:r>
      <w:proofErr w:type="gramEnd"/>
      <w:r>
        <w:rPr>
          <w:rFonts w:ascii="Times New Roman" w:eastAsia="宋体" w:hAnsi="Times New Roman" w:cs="Times New Roman" w:hint="eastAsia"/>
          <w:sz w:val="24"/>
          <w:szCs w:val="24"/>
        </w:rPr>
        <w:t>落标原因。投标方上交的标书不予退回。</w:t>
      </w:r>
    </w:p>
    <w:p w:rsidR="00195E48" w:rsidRDefault="00C843DE">
      <w:pPr>
        <w:numPr>
          <w:ilvl w:val="0"/>
          <w:numId w:val="1"/>
        </w:numPr>
        <w:adjustRightInd w:val="0"/>
        <w:snapToGrid w:val="0"/>
        <w:spacing w:before="100" w:beforeAutospacing="1" w:after="100" w:afterAutospacing="1"/>
        <w:ind w:firstLineChars="200" w:firstLine="482"/>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投标保证金</w:t>
      </w:r>
    </w:p>
    <w:p w:rsidR="00195E48" w:rsidRDefault="00C843DE">
      <w:pPr>
        <w:adjustRightInd w:val="0"/>
        <w:snapToGrid w:val="0"/>
        <w:spacing w:before="100" w:beforeAutospacing="1" w:after="100" w:afterAutospacing="1"/>
        <w:ind w:firstLineChars="200" w:firstLine="480"/>
        <w:rPr>
          <w:rFonts w:ascii="宋体" w:eastAsia="宋体" w:hAnsi="宋体" w:cs="宋体"/>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、投标方应在投标截止日前将保证金打入光明牧业指定账户（公对公），并确保投标保证金在</w:t>
      </w:r>
      <w:r>
        <w:rPr>
          <w:rFonts w:ascii="Times New Roman" w:eastAsia="宋体" w:hAnsi="Times New Roman" w:cs="Times New Roman" w:hint="eastAsia"/>
          <w:sz w:val="24"/>
          <w:szCs w:val="24"/>
        </w:rPr>
        <w:t>202</w:t>
      </w:r>
      <w:r>
        <w:rPr>
          <w:rFonts w:ascii="Times New Roman" w:eastAsia="宋体" w:hAnsi="Times New Roman" w:cs="Times New Roman"/>
          <w:sz w:val="24"/>
          <w:szCs w:val="24"/>
        </w:rPr>
        <w:t>4</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0</w:t>
      </w:r>
      <w:r>
        <w:rPr>
          <w:rFonts w:ascii="Times New Roman" w:eastAsia="宋体" w:hAnsi="Times New Roman" w:cs="Times New Roman"/>
          <w:sz w:val="24"/>
          <w:szCs w:val="24"/>
        </w:rPr>
        <w:t>3</w:t>
      </w:r>
      <w:r>
        <w:rPr>
          <w:rFonts w:ascii="Times New Roman" w:eastAsia="宋体" w:hAnsi="Times New Roman" w:cs="Times New Roman" w:hint="eastAsia"/>
          <w:sz w:val="24"/>
          <w:szCs w:val="24"/>
        </w:rPr>
        <w:t>月</w:t>
      </w:r>
      <w:r>
        <w:rPr>
          <w:rFonts w:ascii="Times New Roman" w:eastAsia="宋体" w:hAnsi="Times New Roman" w:cs="Times New Roman"/>
          <w:sz w:val="24"/>
          <w:szCs w:val="24"/>
        </w:rPr>
        <w:t>11</w:t>
      </w:r>
      <w:r>
        <w:rPr>
          <w:rFonts w:ascii="Times New Roman" w:eastAsia="宋体" w:hAnsi="Times New Roman" w:cs="Times New Roman" w:hint="eastAsia"/>
          <w:sz w:val="24"/>
          <w:szCs w:val="24"/>
        </w:rPr>
        <w:t>日</w:t>
      </w:r>
      <w:r>
        <w:rPr>
          <w:rFonts w:ascii="Times New Roman" w:eastAsia="宋体" w:hAnsi="Times New Roman" w:cs="Times New Roman"/>
          <w:sz w:val="24"/>
          <w:szCs w:val="24"/>
        </w:rPr>
        <w:t>17</w:t>
      </w:r>
      <w:r>
        <w:rPr>
          <w:rFonts w:ascii="Times New Roman" w:eastAsia="宋体" w:hAnsi="Times New Roman" w:cs="Times New Roman" w:hint="eastAsia"/>
          <w:sz w:val="24"/>
          <w:szCs w:val="24"/>
        </w:rPr>
        <w:t>:00</w:t>
      </w:r>
      <w:r>
        <w:rPr>
          <w:rFonts w:ascii="Times New Roman" w:eastAsia="宋体" w:hAnsi="Times New Roman" w:cs="Times New Roman" w:hint="eastAsia"/>
          <w:sz w:val="24"/>
          <w:szCs w:val="24"/>
        </w:rPr>
        <w:t>前打入投标账户。</w:t>
      </w:r>
      <w:r>
        <w:rPr>
          <w:rFonts w:ascii="宋体" w:eastAsia="宋体" w:hAnsi="宋体" w:cs="宋体" w:hint="eastAsia"/>
          <w:sz w:val="24"/>
          <w:szCs w:val="24"/>
        </w:rPr>
        <w:t>汇款时需在摘要中注明 “202</w:t>
      </w:r>
      <w:r>
        <w:rPr>
          <w:rFonts w:ascii="宋体" w:eastAsia="宋体" w:hAnsi="宋体" w:cs="宋体"/>
          <w:sz w:val="24"/>
          <w:szCs w:val="24"/>
        </w:rPr>
        <w:t>4</w:t>
      </w:r>
      <w:r>
        <w:rPr>
          <w:rFonts w:ascii="宋体" w:eastAsia="宋体" w:hAnsi="宋体" w:cs="宋体" w:hint="eastAsia"/>
          <w:sz w:val="24"/>
          <w:szCs w:val="24"/>
        </w:rPr>
        <w:t>年XX牧场青贮玉米投标保证金”。</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、投标方需向拟投标牧场</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饲料厂缴纳</w:t>
      </w: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万元投标保证金（星一、</w:t>
      </w:r>
      <w:proofErr w:type="gramStart"/>
      <w:r>
        <w:rPr>
          <w:rFonts w:ascii="Times New Roman" w:eastAsia="宋体" w:hAnsi="Times New Roman" w:cs="Times New Roman" w:hint="eastAsia"/>
          <w:sz w:val="24"/>
          <w:szCs w:val="24"/>
        </w:rPr>
        <w:t>星二和</w:t>
      </w:r>
      <w:proofErr w:type="gramEnd"/>
      <w:r>
        <w:rPr>
          <w:rFonts w:ascii="Times New Roman" w:eastAsia="宋体" w:hAnsi="Times New Roman" w:cs="Times New Roman" w:hint="eastAsia"/>
          <w:sz w:val="24"/>
          <w:szCs w:val="24"/>
        </w:rPr>
        <w:t>申星牧场视同为一个牧场缴纳</w:t>
      </w: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万元投标保证金，海丰和申丰及其它牧场</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饲料厂为独立牧场</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饲料厂，如有意向投标均需分别缴纳</w:t>
      </w: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万元投标保证金），人民币大写壹拾万元整。</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sz w:val="24"/>
          <w:szCs w:val="24"/>
        </w:rPr>
      </w:pPr>
      <w:r>
        <w:rPr>
          <w:rFonts w:ascii="宋体" w:eastAsia="宋体" w:hAnsi="宋体" w:cs="宋体" w:hint="eastAsia"/>
          <w:sz w:val="24"/>
          <w:szCs w:val="24"/>
        </w:rPr>
        <w:t>3、</w:t>
      </w:r>
      <w:r>
        <w:rPr>
          <w:rFonts w:ascii="Times New Roman" w:eastAsia="宋体" w:hAnsi="Times New Roman" w:cs="Times New Roman" w:hint="eastAsia"/>
          <w:sz w:val="24"/>
          <w:szCs w:val="24"/>
        </w:rPr>
        <w:t>未入围供应商，以及入围却未中标供应商，投标保证金将按照光明牧业有限公司的退款流程办理，无息退还给投标方。</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、若入围后弃标，如拒绝报价，我方有权没收投标保证金。</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、若中标后弃标，如拒签合同，我方有权没收中标方投标保证金。</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6</w:t>
      </w:r>
      <w:r>
        <w:rPr>
          <w:rFonts w:ascii="Times New Roman" w:eastAsia="宋体" w:hAnsi="Times New Roman" w:cs="Times New Roman" w:hint="eastAsia"/>
          <w:color w:val="000000" w:themeColor="text1"/>
          <w:sz w:val="24"/>
          <w:szCs w:val="24"/>
        </w:rPr>
        <w:t>、未按要求在截止时间点前缴纳投标保证金或缴纳金额不足的，视为废标。</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7</w:t>
      </w:r>
      <w:r>
        <w:rPr>
          <w:rFonts w:ascii="Times New Roman" w:eastAsia="宋体" w:hAnsi="Times New Roman" w:cs="Times New Roman" w:hint="eastAsia"/>
          <w:color w:val="000000" w:themeColor="text1"/>
          <w:sz w:val="24"/>
          <w:szCs w:val="24"/>
        </w:rPr>
        <w:t>、入围并中标后，投标保证金转为履约保证金。</w:t>
      </w:r>
    </w:p>
    <w:p w:rsidR="00195E48" w:rsidRDefault="00C843DE">
      <w:pPr>
        <w:numPr>
          <w:ilvl w:val="0"/>
          <w:numId w:val="1"/>
        </w:numPr>
        <w:adjustRightInd w:val="0"/>
        <w:snapToGrid w:val="0"/>
        <w:spacing w:before="100" w:beforeAutospacing="1" w:after="100" w:afterAutospacing="1"/>
        <w:ind w:firstLineChars="200" w:firstLine="482"/>
        <w:rPr>
          <w:rFonts w:ascii="Times New Roman" w:eastAsia="黑体" w:hAnsi="Times New Roman" w:cs="Times New Roman"/>
          <w:color w:val="000000" w:themeColor="text1"/>
          <w:sz w:val="24"/>
          <w:szCs w:val="24"/>
        </w:rPr>
      </w:pPr>
      <w:r>
        <w:rPr>
          <w:rFonts w:asciiTheme="majorEastAsia" w:eastAsiaTheme="majorEastAsia" w:hAnsiTheme="majorEastAsia" w:cstheme="majorEastAsia" w:hint="eastAsia"/>
          <w:b/>
          <w:bCs/>
          <w:color w:val="000000" w:themeColor="text1"/>
          <w:sz w:val="24"/>
          <w:szCs w:val="24"/>
        </w:rPr>
        <w:t>履约保证金</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中标方在接到书面中标通知书后的</w:t>
      </w:r>
      <w:r>
        <w:rPr>
          <w:rFonts w:ascii="Times New Roman" w:eastAsia="宋体" w:hAnsi="Times New Roman" w:cs="Times New Roman"/>
          <w:color w:val="000000" w:themeColor="text1"/>
          <w:sz w:val="24"/>
          <w:szCs w:val="24"/>
        </w:rPr>
        <w:t>7</w:t>
      </w:r>
      <w:r>
        <w:rPr>
          <w:rFonts w:ascii="Times New Roman" w:eastAsia="宋体" w:hAnsi="Times New Roman" w:cs="Times New Roman"/>
          <w:color w:val="000000" w:themeColor="text1"/>
          <w:sz w:val="24"/>
          <w:szCs w:val="24"/>
        </w:rPr>
        <w:t>日内，</w:t>
      </w:r>
      <w:r>
        <w:rPr>
          <w:rFonts w:ascii="Times New Roman" w:eastAsia="宋体" w:hAnsi="Times New Roman" w:cs="Times New Roman" w:hint="eastAsia"/>
          <w:color w:val="000000" w:themeColor="text1"/>
          <w:sz w:val="24"/>
          <w:szCs w:val="24"/>
        </w:rPr>
        <w:t>补足</w:t>
      </w:r>
      <w:r>
        <w:rPr>
          <w:rFonts w:ascii="Times New Roman" w:eastAsia="宋体" w:hAnsi="Times New Roman" w:cs="Times New Roman"/>
          <w:color w:val="000000" w:themeColor="text1"/>
          <w:sz w:val="24"/>
          <w:szCs w:val="24"/>
        </w:rPr>
        <w:t>履约保证金。汇款时需在摘要中注明</w:t>
      </w:r>
      <w:r>
        <w:rPr>
          <w:rFonts w:ascii="Times New Roman" w:eastAsia="宋体" w:hAnsi="Times New Roman" w:cs="Times New Roman"/>
          <w:color w:val="000000" w:themeColor="text1"/>
          <w:sz w:val="24"/>
          <w:szCs w:val="24"/>
        </w:rPr>
        <w:t>“2024</w:t>
      </w:r>
      <w:r>
        <w:rPr>
          <w:rFonts w:ascii="Times New Roman" w:eastAsia="宋体" w:hAnsi="Times New Roman" w:cs="Times New Roman" w:hint="eastAsia"/>
          <w:color w:val="000000" w:themeColor="text1"/>
          <w:sz w:val="24"/>
          <w:szCs w:val="24"/>
        </w:rPr>
        <w:t>年</w:t>
      </w:r>
      <w:r>
        <w:rPr>
          <w:rFonts w:ascii="Times New Roman" w:eastAsia="宋体" w:hAnsi="Times New Roman" w:cs="Times New Roman" w:hint="eastAsia"/>
          <w:color w:val="000000" w:themeColor="text1"/>
          <w:sz w:val="24"/>
          <w:szCs w:val="24"/>
        </w:rPr>
        <w:t>XX</w:t>
      </w:r>
      <w:r>
        <w:rPr>
          <w:rFonts w:ascii="Times New Roman" w:eastAsia="宋体" w:hAnsi="Times New Roman" w:cs="Times New Roman" w:hint="eastAsia"/>
          <w:color w:val="000000" w:themeColor="text1"/>
          <w:sz w:val="24"/>
          <w:szCs w:val="24"/>
        </w:rPr>
        <w:t>牧场青贮玉米履约</w:t>
      </w:r>
      <w:r>
        <w:rPr>
          <w:rFonts w:ascii="Times New Roman" w:eastAsia="宋体" w:hAnsi="Times New Roman" w:cs="Times New Roman"/>
          <w:color w:val="000000" w:themeColor="text1"/>
          <w:sz w:val="24"/>
          <w:szCs w:val="24"/>
        </w:rPr>
        <w:t>保证金</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w:t>
      </w:r>
      <w:r>
        <w:rPr>
          <w:rFonts w:ascii="Times New Roman" w:eastAsia="宋体" w:hAnsi="Times New Roman" w:cs="Times New Roman" w:hint="eastAsia"/>
          <w:color w:val="000000" w:themeColor="text1"/>
          <w:sz w:val="24"/>
          <w:szCs w:val="24"/>
        </w:rPr>
        <w:t>履约保证</w:t>
      </w:r>
      <w:proofErr w:type="gramStart"/>
      <w:r>
        <w:rPr>
          <w:rFonts w:ascii="Times New Roman" w:eastAsia="宋体" w:hAnsi="Times New Roman" w:cs="Times New Roman" w:hint="eastAsia"/>
          <w:color w:val="000000" w:themeColor="text1"/>
          <w:sz w:val="24"/>
          <w:szCs w:val="24"/>
        </w:rPr>
        <w:t>金额度见下表</w:t>
      </w:r>
      <w:proofErr w:type="gramEnd"/>
      <w:r>
        <w:rPr>
          <w:rFonts w:ascii="Times New Roman" w:eastAsia="宋体" w:hAnsi="Times New Roman" w:cs="Times New Roman" w:hint="eastAsia"/>
          <w:color w:val="000000" w:themeColor="text1"/>
          <w:sz w:val="24"/>
          <w:szCs w:val="24"/>
        </w:rPr>
        <w:t>：</w:t>
      </w:r>
    </w:p>
    <w:tbl>
      <w:tblPr>
        <w:tblStyle w:val="ad"/>
        <w:tblW w:w="0" w:type="auto"/>
        <w:jc w:val="center"/>
        <w:tblLook w:val="04A0" w:firstRow="1" w:lastRow="0" w:firstColumn="1" w:lastColumn="0" w:noHBand="0" w:noVBand="1"/>
      </w:tblPr>
      <w:tblGrid>
        <w:gridCol w:w="3154"/>
        <w:gridCol w:w="2727"/>
      </w:tblGrid>
      <w:tr w:rsidR="00195E48">
        <w:trPr>
          <w:trHeight w:val="20"/>
          <w:jc w:val="center"/>
        </w:trPr>
        <w:tc>
          <w:tcPr>
            <w:tcW w:w="3154" w:type="dxa"/>
          </w:tcPr>
          <w:p w:rsidR="00195E48" w:rsidRDefault="00C843DE">
            <w:pPr>
              <w:adjustRightInd w:val="0"/>
              <w:snapToGrid w:val="0"/>
              <w:jc w:val="center"/>
              <w:rPr>
                <w:rFonts w:ascii="Times New Roman" w:eastAsia="宋体" w:hAnsi="Times New Roman" w:cs="Times New Roman"/>
                <w:b/>
                <w:color w:val="000000" w:themeColor="text1"/>
                <w:sz w:val="18"/>
                <w:szCs w:val="18"/>
              </w:rPr>
            </w:pPr>
            <w:r>
              <w:rPr>
                <w:rFonts w:ascii="Times New Roman" w:eastAsia="宋体" w:hAnsi="Times New Roman" w:cs="Times New Roman"/>
                <w:b/>
                <w:color w:val="000000" w:themeColor="text1"/>
                <w:sz w:val="18"/>
                <w:szCs w:val="18"/>
              </w:rPr>
              <w:t>品类</w:t>
            </w:r>
          </w:p>
        </w:tc>
        <w:tc>
          <w:tcPr>
            <w:tcW w:w="2727" w:type="dxa"/>
          </w:tcPr>
          <w:p w:rsidR="00195E48" w:rsidRDefault="00C843DE">
            <w:pPr>
              <w:adjustRightInd w:val="0"/>
              <w:snapToGrid w:val="0"/>
              <w:jc w:val="center"/>
              <w:rPr>
                <w:rFonts w:ascii="Times New Roman" w:eastAsia="宋体" w:hAnsi="Times New Roman" w:cs="Times New Roman"/>
                <w:b/>
                <w:color w:val="000000" w:themeColor="text1"/>
                <w:sz w:val="18"/>
                <w:szCs w:val="18"/>
              </w:rPr>
            </w:pPr>
            <w:r>
              <w:rPr>
                <w:rFonts w:ascii="Times New Roman" w:eastAsia="宋体" w:hAnsi="Times New Roman" w:cs="Times New Roman" w:hint="eastAsia"/>
                <w:b/>
                <w:color w:val="000000" w:themeColor="text1"/>
                <w:sz w:val="18"/>
                <w:szCs w:val="18"/>
              </w:rPr>
              <w:t>履约</w:t>
            </w:r>
            <w:r>
              <w:rPr>
                <w:rFonts w:ascii="Times New Roman" w:eastAsia="宋体" w:hAnsi="Times New Roman" w:cs="Times New Roman"/>
                <w:b/>
                <w:color w:val="000000" w:themeColor="text1"/>
                <w:sz w:val="18"/>
                <w:szCs w:val="18"/>
              </w:rPr>
              <w:t>保证金（元</w:t>
            </w:r>
            <w:r>
              <w:rPr>
                <w:rFonts w:ascii="Times New Roman" w:eastAsia="宋体" w:hAnsi="Times New Roman" w:cs="Times New Roman"/>
                <w:b/>
                <w:color w:val="000000" w:themeColor="text1"/>
                <w:sz w:val="18"/>
                <w:szCs w:val="18"/>
              </w:rPr>
              <w:t>/</w:t>
            </w:r>
            <w:r>
              <w:rPr>
                <w:rFonts w:ascii="Times New Roman" w:eastAsia="宋体" w:hAnsi="Times New Roman" w:cs="Times New Roman"/>
                <w:b/>
                <w:color w:val="000000" w:themeColor="text1"/>
                <w:sz w:val="18"/>
                <w:szCs w:val="18"/>
              </w:rPr>
              <w:t>吨）</w:t>
            </w:r>
          </w:p>
        </w:tc>
      </w:tr>
      <w:tr w:rsidR="00195E48">
        <w:trPr>
          <w:trHeight w:val="20"/>
          <w:jc w:val="center"/>
        </w:trPr>
        <w:tc>
          <w:tcPr>
            <w:tcW w:w="3154" w:type="dxa"/>
          </w:tcPr>
          <w:p w:rsidR="00195E48" w:rsidRDefault="00C843DE">
            <w:pPr>
              <w:adjustRightInd w:val="0"/>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青贮</w:t>
            </w:r>
            <w:r>
              <w:rPr>
                <w:rFonts w:ascii="Times New Roman" w:eastAsia="宋体" w:hAnsi="Times New Roman" w:cs="Times New Roman"/>
                <w:color w:val="000000" w:themeColor="text1"/>
                <w:sz w:val="18"/>
                <w:szCs w:val="18"/>
              </w:rPr>
              <w:t>玉米散料</w:t>
            </w:r>
          </w:p>
        </w:tc>
        <w:tc>
          <w:tcPr>
            <w:tcW w:w="2727" w:type="dxa"/>
          </w:tcPr>
          <w:p w:rsidR="00195E48" w:rsidRDefault="00C843DE">
            <w:pPr>
              <w:adjustRightInd w:val="0"/>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40</w:t>
            </w:r>
          </w:p>
        </w:tc>
      </w:tr>
    </w:tbl>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不按时足额缴纳保证金的行为，将被视为弃标，并会被列入黑名单。</w:t>
      </w:r>
    </w:p>
    <w:p w:rsidR="00195E48" w:rsidRDefault="00C843DE">
      <w:pPr>
        <w:adjustRightInd w:val="0"/>
        <w:snapToGrid w:val="0"/>
        <w:spacing w:before="100" w:beforeAutospacing="1" w:afterLines="50" w:after="156"/>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投标保证金和履约</w:t>
      </w:r>
      <w:r>
        <w:rPr>
          <w:rFonts w:ascii="Times New Roman" w:eastAsia="宋体" w:hAnsi="Times New Roman" w:cs="Times New Roman"/>
          <w:color w:val="000000" w:themeColor="text1"/>
          <w:sz w:val="24"/>
          <w:szCs w:val="24"/>
        </w:rPr>
        <w:t>保证金</w:t>
      </w:r>
      <w:r>
        <w:rPr>
          <w:rFonts w:ascii="Times New Roman" w:eastAsia="宋体" w:hAnsi="Times New Roman" w:cs="Times New Roman" w:hint="eastAsia"/>
          <w:color w:val="000000" w:themeColor="text1"/>
          <w:sz w:val="24"/>
          <w:szCs w:val="24"/>
        </w:rPr>
        <w:t>均打入需求牧场指定账户，便于后期核实及退款。投标保证金和履约保证金</w:t>
      </w:r>
      <w:r>
        <w:rPr>
          <w:rFonts w:ascii="Times New Roman" w:eastAsia="宋体" w:hAnsi="Times New Roman" w:cs="Times New Roman"/>
          <w:color w:val="000000" w:themeColor="text1"/>
          <w:sz w:val="24"/>
          <w:szCs w:val="24"/>
        </w:rPr>
        <w:t>汇款信息</w:t>
      </w:r>
      <w:r>
        <w:rPr>
          <w:rFonts w:ascii="Times New Roman" w:eastAsia="宋体" w:hAnsi="Times New Roman" w:cs="Times New Roman" w:hint="eastAsia"/>
          <w:color w:val="000000" w:themeColor="text1"/>
          <w:sz w:val="24"/>
          <w:szCs w:val="24"/>
        </w:rPr>
        <w:t>见下表：</w:t>
      </w:r>
    </w:p>
    <w:p w:rsidR="00195E48" w:rsidRDefault="00C843DE">
      <w:pPr>
        <w:adjustRightInd w:val="0"/>
        <w:snapToGrid w:val="0"/>
        <w:spacing w:before="100" w:beforeAutospacing="1" w:afterLines="50" w:after="156"/>
        <w:jc w:val="center"/>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 xml:space="preserve"> </w:t>
      </w:r>
      <w:r>
        <w:rPr>
          <w:rFonts w:ascii="Times New Roman" w:eastAsia="宋体" w:hAnsi="Times New Roman" w:cs="Times New Roman" w:hint="eastAsia"/>
          <w:b/>
          <w:color w:val="000000" w:themeColor="text1"/>
          <w:sz w:val="24"/>
          <w:szCs w:val="24"/>
        </w:rPr>
        <w:t>各牧场</w:t>
      </w:r>
      <w:r>
        <w:rPr>
          <w:rFonts w:ascii="Times New Roman" w:eastAsia="宋体" w:hAnsi="Times New Roman" w:cs="Times New Roman" w:hint="eastAsia"/>
          <w:b/>
          <w:color w:val="000000" w:themeColor="text1"/>
          <w:sz w:val="24"/>
          <w:szCs w:val="24"/>
        </w:rPr>
        <w:t>/</w:t>
      </w:r>
      <w:r>
        <w:rPr>
          <w:rFonts w:ascii="Times New Roman" w:eastAsia="宋体" w:hAnsi="Times New Roman" w:cs="Times New Roman" w:hint="eastAsia"/>
          <w:b/>
          <w:color w:val="000000" w:themeColor="text1"/>
          <w:sz w:val="24"/>
          <w:szCs w:val="24"/>
        </w:rPr>
        <w:t>饲料厂账号明细</w:t>
      </w:r>
    </w:p>
    <w:tbl>
      <w:tblPr>
        <w:tblpPr w:leftFromText="180" w:rightFromText="180" w:vertAnchor="text" w:horzAnchor="page" w:tblpX="1777" w:tblpY="13"/>
        <w:tblOverlap w:val="never"/>
        <w:tblW w:w="889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2414"/>
        <w:gridCol w:w="2283"/>
        <w:gridCol w:w="1843"/>
        <w:gridCol w:w="1673"/>
      </w:tblGrid>
      <w:tr w:rsidR="00195E48">
        <w:trPr>
          <w:trHeight w:val="353"/>
        </w:trPr>
        <w:tc>
          <w:tcPr>
            <w:tcW w:w="685" w:type="dxa"/>
            <w:tcBorders>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b/>
                <w:color w:val="000000" w:themeColor="text1"/>
                <w:sz w:val="15"/>
                <w:szCs w:val="15"/>
              </w:rPr>
            </w:pPr>
            <w:r>
              <w:rPr>
                <w:rFonts w:ascii="Times New Roman" w:eastAsia="宋体" w:hAnsi="Times New Roman" w:cs="Times New Roman" w:hint="eastAsia"/>
                <w:b/>
                <w:color w:val="000000" w:themeColor="text1"/>
                <w:sz w:val="15"/>
                <w:szCs w:val="15"/>
              </w:rPr>
              <w:t>序号</w:t>
            </w:r>
          </w:p>
        </w:tc>
        <w:tc>
          <w:tcPr>
            <w:tcW w:w="2414" w:type="dxa"/>
            <w:tcBorders>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b/>
                <w:color w:val="000000" w:themeColor="text1"/>
                <w:sz w:val="15"/>
                <w:szCs w:val="15"/>
              </w:rPr>
            </w:pPr>
            <w:r>
              <w:rPr>
                <w:rFonts w:ascii="Times New Roman" w:eastAsia="宋体" w:hAnsi="Times New Roman" w:cs="Times New Roman"/>
                <w:b/>
                <w:color w:val="000000" w:themeColor="text1"/>
                <w:sz w:val="15"/>
                <w:szCs w:val="15"/>
              </w:rPr>
              <w:t>牧场名称</w:t>
            </w:r>
          </w:p>
        </w:tc>
        <w:tc>
          <w:tcPr>
            <w:tcW w:w="2283" w:type="dxa"/>
            <w:tcBorders>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b/>
                <w:color w:val="000000" w:themeColor="text1"/>
                <w:sz w:val="15"/>
                <w:szCs w:val="15"/>
              </w:rPr>
            </w:pPr>
            <w:r>
              <w:rPr>
                <w:rFonts w:ascii="Times New Roman" w:eastAsia="宋体" w:hAnsi="Times New Roman" w:cs="Times New Roman"/>
                <w:b/>
                <w:color w:val="000000" w:themeColor="text1"/>
                <w:sz w:val="15"/>
                <w:szCs w:val="15"/>
              </w:rPr>
              <w:t>账户名称</w:t>
            </w:r>
          </w:p>
        </w:tc>
        <w:tc>
          <w:tcPr>
            <w:tcW w:w="1843" w:type="dxa"/>
            <w:tcBorders>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b/>
                <w:color w:val="000000" w:themeColor="text1"/>
                <w:sz w:val="15"/>
                <w:szCs w:val="15"/>
              </w:rPr>
            </w:pPr>
            <w:r>
              <w:rPr>
                <w:rFonts w:ascii="Times New Roman" w:eastAsia="宋体" w:hAnsi="Times New Roman" w:cs="Times New Roman"/>
                <w:b/>
                <w:color w:val="000000" w:themeColor="text1"/>
                <w:sz w:val="15"/>
                <w:szCs w:val="15"/>
              </w:rPr>
              <w:t>开户行</w:t>
            </w:r>
          </w:p>
        </w:tc>
        <w:tc>
          <w:tcPr>
            <w:tcW w:w="1673" w:type="dxa"/>
            <w:tcBorders>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b/>
                <w:color w:val="000000" w:themeColor="text1"/>
                <w:sz w:val="15"/>
                <w:szCs w:val="15"/>
              </w:rPr>
            </w:pPr>
            <w:r>
              <w:rPr>
                <w:rFonts w:ascii="Times New Roman" w:eastAsia="宋体" w:hAnsi="Times New Roman" w:cs="Times New Roman"/>
                <w:b/>
                <w:color w:val="000000" w:themeColor="text1"/>
                <w:sz w:val="15"/>
                <w:szCs w:val="15"/>
              </w:rPr>
              <w:t>账号</w:t>
            </w:r>
          </w:p>
        </w:tc>
      </w:tr>
      <w:tr w:rsidR="00195E48">
        <w:trPr>
          <w:trHeight w:val="410"/>
        </w:trPr>
        <w:tc>
          <w:tcPr>
            <w:tcW w:w="685" w:type="dxa"/>
            <w:tcBorders>
              <w:top w:val="single" w:sz="4" w:space="0" w:color="auto"/>
              <w:left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hint="eastAsia"/>
                <w:color w:val="000000" w:themeColor="text1"/>
                <w:sz w:val="15"/>
                <w:szCs w:val="15"/>
              </w:rPr>
              <w:t>1</w:t>
            </w:r>
          </w:p>
        </w:tc>
        <w:tc>
          <w:tcPr>
            <w:tcW w:w="2414" w:type="dxa"/>
            <w:tcBorders>
              <w:top w:val="single" w:sz="4" w:space="0" w:color="auto"/>
            </w:tcBorders>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color w:val="000000" w:themeColor="text1"/>
                <w:sz w:val="15"/>
                <w:szCs w:val="15"/>
              </w:rPr>
              <w:t>江苏申牛牧业有限公司</w:t>
            </w:r>
            <w:r>
              <w:rPr>
                <w:rFonts w:ascii="Times New Roman" w:eastAsia="宋体" w:hAnsi="Times New Roman" w:cs="Times New Roman" w:hint="eastAsia"/>
                <w:color w:val="000000" w:themeColor="text1"/>
                <w:sz w:val="15"/>
                <w:szCs w:val="15"/>
              </w:rPr>
              <w:t>（海</w:t>
            </w:r>
            <w:r>
              <w:rPr>
                <w:rFonts w:ascii="Times New Roman" w:eastAsia="宋体" w:hAnsi="Times New Roman" w:cs="Times New Roman"/>
                <w:color w:val="000000" w:themeColor="text1"/>
                <w:sz w:val="15"/>
                <w:szCs w:val="15"/>
              </w:rPr>
              <w:t>丰</w:t>
            </w:r>
            <w:r>
              <w:rPr>
                <w:rFonts w:ascii="Times New Roman" w:eastAsia="宋体" w:hAnsi="Times New Roman" w:cs="Times New Roman" w:hint="eastAsia"/>
                <w:color w:val="000000" w:themeColor="text1"/>
                <w:sz w:val="15"/>
                <w:szCs w:val="15"/>
              </w:rPr>
              <w:t>、申</w:t>
            </w:r>
            <w:r>
              <w:rPr>
                <w:rFonts w:ascii="Times New Roman" w:eastAsia="宋体" w:hAnsi="Times New Roman" w:cs="Times New Roman"/>
                <w:color w:val="000000" w:themeColor="text1"/>
                <w:sz w:val="15"/>
                <w:szCs w:val="15"/>
              </w:rPr>
              <w:t>丰</w:t>
            </w:r>
            <w:r>
              <w:rPr>
                <w:rFonts w:ascii="Times New Roman" w:eastAsia="宋体" w:hAnsi="Times New Roman" w:cs="Times New Roman" w:hint="eastAsia"/>
                <w:color w:val="000000" w:themeColor="text1"/>
                <w:sz w:val="15"/>
                <w:szCs w:val="15"/>
              </w:rPr>
              <w:t>）</w:t>
            </w:r>
          </w:p>
        </w:tc>
        <w:tc>
          <w:tcPr>
            <w:tcW w:w="2283" w:type="dxa"/>
            <w:tcBorders>
              <w:top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color w:val="000000" w:themeColor="text1"/>
                <w:sz w:val="15"/>
                <w:szCs w:val="15"/>
              </w:rPr>
              <w:t>江苏申牛牧业有限公司</w:t>
            </w:r>
          </w:p>
        </w:tc>
        <w:tc>
          <w:tcPr>
            <w:tcW w:w="1843" w:type="dxa"/>
            <w:tcBorders>
              <w:top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color w:val="000000" w:themeColor="text1"/>
                <w:sz w:val="15"/>
                <w:szCs w:val="15"/>
              </w:rPr>
              <w:t>工行大丰市支行</w:t>
            </w:r>
          </w:p>
        </w:tc>
        <w:tc>
          <w:tcPr>
            <w:tcW w:w="1673" w:type="dxa"/>
            <w:tcBorders>
              <w:top w:val="single" w:sz="4" w:space="0" w:color="auto"/>
              <w:right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color w:val="000000" w:themeColor="text1"/>
                <w:sz w:val="15"/>
                <w:szCs w:val="15"/>
              </w:rPr>
              <w:t>1109690119200111928</w:t>
            </w:r>
          </w:p>
        </w:tc>
      </w:tr>
      <w:tr w:rsidR="00195E48">
        <w:trPr>
          <w:trHeight w:val="410"/>
        </w:trPr>
        <w:tc>
          <w:tcPr>
            <w:tcW w:w="685" w:type="dxa"/>
            <w:tcBorders>
              <w:top w:val="single" w:sz="4" w:space="0" w:color="auto"/>
              <w:left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hint="eastAsia"/>
                <w:color w:val="000000" w:themeColor="text1"/>
                <w:sz w:val="15"/>
                <w:szCs w:val="15"/>
              </w:rPr>
              <w:t>2</w:t>
            </w:r>
          </w:p>
        </w:tc>
        <w:tc>
          <w:tcPr>
            <w:tcW w:w="2414" w:type="dxa"/>
            <w:tcBorders>
              <w:top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hint="eastAsia"/>
                <w:color w:val="000000" w:themeColor="text1"/>
                <w:sz w:val="15"/>
                <w:szCs w:val="15"/>
              </w:rPr>
              <w:t>江苏银宝光明牧业有限公司</w:t>
            </w:r>
          </w:p>
        </w:tc>
        <w:tc>
          <w:tcPr>
            <w:tcW w:w="2283" w:type="dxa"/>
            <w:tcBorders>
              <w:top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hint="eastAsia"/>
                <w:color w:val="000000" w:themeColor="text1"/>
                <w:sz w:val="15"/>
                <w:szCs w:val="15"/>
              </w:rPr>
              <w:t>江苏银宝光明牧业有限公司</w:t>
            </w:r>
          </w:p>
        </w:tc>
        <w:tc>
          <w:tcPr>
            <w:tcW w:w="1843" w:type="dxa"/>
            <w:tcBorders>
              <w:top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hint="eastAsia"/>
                <w:color w:val="000000" w:themeColor="text1"/>
                <w:sz w:val="15"/>
                <w:szCs w:val="15"/>
              </w:rPr>
              <w:t>中国银行射阳县支行</w:t>
            </w:r>
          </w:p>
        </w:tc>
        <w:tc>
          <w:tcPr>
            <w:tcW w:w="1673" w:type="dxa"/>
            <w:tcBorders>
              <w:top w:val="single" w:sz="4" w:space="0" w:color="auto"/>
              <w:right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hint="eastAsia"/>
                <w:color w:val="000000" w:themeColor="text1"/>
                <w:sz w:val="15"/>
                <w:szCs w:val="15"/>
              </w:rPr>
              <w:t>501474633985</w:t>
            </w:r>
          </w:p>
        </w:tc>
      </w:tr>
      <w:tr w:rsidR="00195E48">
        <w:trPr>
          <w:trHeight w:val="410"/>
        </w:trPr>
        <w:tc>
          <w:tcPr>
            <w:tcW w:w="685"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hint="eastAsia"/>
                <w:color w:val="000000" w:themeColor="text1"/>
                <w:sz w:val="15"/>
                <w:szCs w:val="15"/>
              </w:rPr>
              <w:t>3</w:t>
            </w:r>
          </w:p>
        </w:tc>
        <w:tc>
          <w:tcPr>
            <w:tcW w:w="2414" w:type="dxa"/>
            <w:tcBorders>
              <w:top w:val="single" w:sz="4" w:space="0" w:color="auto"/>
              <w:bottom w:val="single" w:sz="4" w:space="0" w:color="auto"/>
            </w:tcBorders>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color w:val="000000" w:themeColor="text1"/>
                <w:sz w:val="15"/>
                <w:szCs w:val="15"/>
              </w:rPr>
              <w:t>上海鼎健饲料有限公司</w:t>
            </w:r>
          </w:p>
        </w:tc>
        <w:tc>
          <w:tcPr>
            <w:tcW w:w="2283"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color w:val="000000" w:themeColor="text1"/>
                <w:sz w:val="15"/>
                <w:szCs w:val="15"/>
              </w:rPr>
              <w:t>上海鼎健饲料有限公司</w:t>
            </w:r>
          </w:p>
        </w:tc>
        <w:tc>
          <w:tcPr>
            <w:tcW w:w="1843"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color w:val="000000" w:themeColor="text1"/>
                <w:sz w:val="15"/>
                <w:szCs w:val="15"/>
              </w:rPr>
              <w:t>中国农业银行股份有限公司崇明县支行</w:t>
            </w:r>
          </w:p>
        </w:tc>
        <w:tc>
          <w:tcPr>
            <w:tcW w:w="1673"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color w:val="000000" w:themeColor="text1"/>
                <w:sz w:val="15"/>
                <w:szCs w:val="15"/>
              </w:rPr>
              <w:t>03894500040106176</w:t>
            </w:r>
          </w:p>
        </w:tc>
      </w:tr>
      <w:tr w:rsidR="00195E48">
        <w:trPr>
          <w:trHeight w:val="410"/>
        </w:trPr>
        <w:tc>
          <w:tcPr>
            <w:tcW w:w="685"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hint="eastAsia"/>
                <w:color w:val="000000" w:themeColor="text1"/>
                <w:sz w:val="15"/>
                <w:szCs w:val="15"/>
              </w:rPr>
              <w:t>4</w:t>
            </w:r>
          </w:p>
        </w:tc>
        <w:tc>
          <w:tcPr>
            <w:tcW w:w="2414"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color w:val="000000" w:themeColor="text1"/>
                <w:sz w:val="15"/>
                <w:szCs w:val="15"/>
              </w:rPr>
              <w:t>光明牧业有限公司</w:t>
            </w:r>
          </w:p>
          <w:p w:rsidR="00195E48" w:rsidRDefault="00C843DE">
            <w:pPr>
              <w:widowControl/>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color w:val="000000" w:themeColor="text1"/>
                <w:sz w:val="15"/>
                <w:szCs w:val="15"/>
              </w:rPr>
              <w:t>（</w:t>
            </w:r>
            <w:proofErr w:type="gramStart"/>
            <w:r>
              <w:rPr>
                <w:rFonts w:ascii="Times New Roman" w:eastAsia="宋体" w:hAnsi="Times New Roman" w:cs="Times New Roman" w:hint="eastAsia"/>
                <w:color w:val="000000" w:themeColor="text1"/>
                <w:sz w:val="15"/>
                <w:szCs w:val="15"/>
              </w:rPr>
              <w:t>金山种</w:t>
            </w:r>
            <w:proofErr w:type="gramEnd"/>
            <w:r>
              <w:rPr>
                <w:rFonts w:ascii="Times New Roman" w:eastAsia="宋体" w:hAnsi="Times New Roman" w:cs="Times New Roman" w:hint="eastAsia"/>
                <w:color w:val="000000" w:themeColor="text1"/>
                <w:sz w:val="15"/>
                <w:szCs w:val="15"/>
              </w:rPr>
              <w:t>奶牛场、星火片牧场</w:t>
            </w:r>
            <w:r>
              <w:rPr>
                <w:rFonts w:ascii="Times New Roman" w:eastAsia="宋体" w:hAnsi="Times New Roman" w:cs="Times New Roman"/>
                <w:color w:val="000000" w:themeColor="text1"/>
                <w:sz w:val="15"/>
                <w:szCs w:val="15"/>
              </w:rPr>
              <w:t>）</w:t>
            </w:r>
          </w:p>
        </w:tc>
        <w:tc>
          <w:tcPr>
            <w:tcW w:w="2283"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color w:val="000000" w:themeColor="text1"/>
                <w:sz w:val="15"/>
                <w:szCs w:val="15"/>
              </w:rPr>
              <w:t>光明牧业有限公司</w:t>
            </w:r>
          </w:p>
        </w:tc>
        <w:tc>
          <w:tcPr>
            <w:tcW w:w="1843"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color w:val="000000" w:themeColor="text1"/>
                <w:sz w:val="15"/>
                <w:szCs w:val="15"/>
              </w:rPr>
              <w:t>工商银行上海市彭浦支行</w:t>
            </w:r>
          </w:p>
        </w:tc>
        <w:tc>
          <w:tcPr>
            <w:tcW w:w="1673"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bookmarkStart w:id="2" w:name="RANGE!D2"/>
            <w:r>
              <w:rPr>
                <w:rFonts w:ascii="Times New Roman" w:eastAsia="宋体" w:hAnsi="Times New Roman" w:cs="Times New Roman"/>
                <w:color w:val="000000" w:themeColor="text1"/>
                <w:sz w:val="15"/>
                <w:szCs w:val="15"/>
              </w:rPr>
              <w:t>1001250819300105848</w:t>
            </w:r>
            <w:bookmarkEnd w:id="2"/>
          </w:p>
        </w:tc>
      </w:tr>
      <w:tr w:rsidR="00195E48">
        <w:trPr>
          <w:trHeight w:val="420"/>
        </w:trPr>
        <w:tc>
          <w:tcPr>
            <w:tcW w:w="685"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hint="eastAsia"/>
                <w:color w:val="000000" w:themeColor="text1"/>
                <w:sz w:val="15"/>
                <w:szCs w:val="15"/>
              </w:rPr>
              <w:t>5</w:t>
            </w:r>
          </w:p>
        </w:tc>
        <w:tc>
          <w:tcPr>
            <w:tcW w:w="2414" w:type="dxa"/>
            <w:tcBorders>
              <w:top w:val="single" w:sz="4" w:space="0" w:color="auto"/>
              <w:bottom w:val="single" w:sz="4" w:space="0" w:color="auto"/>
            </w:tcBorders>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color w:val="000000" w:themeColor="text1"/>
                <w:sz w:val="15"/>
                <w:szCs w:val="15"/>
              </w:rPr>
              <w:t>浙江光明牧业有限公司</w:t>
            </w:r>
          </w:p>
        </w:tc>
        <w:tc>
          <w:tcPr>
            <w:tcW w:w="2283"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color w:val="000000" w:themeColor="text1"/>
                <w:sz w:val="15"/>
                <w:szCs w:val="15"/>
              </w:rPr>
              <w:t>浙江光明牧业有限公司</w:t>
            </w:r>
          </w:p>
        </w:tc>
        <w:tc>
          <w:tcPr>
            <w:tcW w:w="1843"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color w:val="000000" w:themeColor="text1"/>
                <w:sz w:val="15"/>
                <w:szCs w:val="15"/>
              </w:rPr>
              <w:t>工行</w:t>
            </w:r>
            <w:proofErr w:type="gramStart"/>
            <w:r>
              <w:rPr>
                <w:rFonts w:ascii="Times New Roman" w:eastAsia="宋体" w:hAnsi="Times New Roman" w:cs="Times New Roman"/>
                <w:color w:val="000000" w:themeColor="text1"/>
                <w:sz w:val="15"/>
                <w:szCs w:val="15"/>
              </w:rPr>
              <w:t>金华金</w:t>
            </w:r>
            <w:proofErr w:type="gramEnd"/>
            <w:r>
              <w:rPr>
                <w:rFonts w:ascii="Times New Roman" w:eastAsia="宋体" w:hAnsi="Times New Roman" w:cs="Times New Roman"/>
                <w:color w:val="000000" w:themeColor="text1"/>
                <w:sz w:val="15"/>
                <w:szCs w:val="15"/>
              </w:rPr>
              <w:t>西支行</w:t>
            </w:r>
          </w:p>
        </w:tc>
        <w:tc>
          <w:tcPr>
            <w:tcW w:w="1673"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color w:val="000000" w:themeColor="text1"/>
                <w:sz w:val="15"/>
                <w:szCs w:val="15"/>
              </w:rPr>
              <w:t>1208019119200016925</w:t>
            </w:r>
          </w:p>
        </w:tc>
      </w:tr>
      <w:tr w:rsidR="00195E48">
        <w:trPr>
          <w:trHeight w:val="420"/>
        </w:trPr>
        <w:tc>
          <w:tcPr>
            <w:tcW w:w="685"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hint="eastAsia"/>
                <w:color w:val="000000" w:themeColor="text1"/>
                <w:sz w:val="15"/>
                <w:szCs w:val="15"/>
              </w:rPr>
              <w:lastRenderedPageBreak/>
              <w:t>6</w:t>
            </w:r>
          </w:p>
        </w:tc>
        <w:tc>
          <w:tcPr>
            <w:tcW w:w="2414" w:type="dxa"/>
            <w:tcBorders>
              <w:top w:val="single" w:sz="4" w:space="0" w:color="auto"/>
              <w:bottom w:val="single" w:sz="4" w:space="0" w:color="auto"/>
            </w:tcBorders>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color w:val="000000" w:themeColor="text1"/>
                <w:sz w:val="15"/>
                <w:szCs w:val="15"/>
              </w:rPr>
              <w:t>滑县光明生态示范奶牛养殖有限公司</w:t>
            </w:r>
          </w:p>
        </w:tc>
        <w:tc>
          <w:tcPr>
            <w:tcW w:w="2283"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color w:val="000000" w:themeColor="text1"/>
                <w:sz w:val="15"/>
                <w:szCs w:val="15"/>
              </w:rPr>
              <w:t>滑县光明生态示范奶牛养殖有限公司</w:t>
            </w:r>
          </w:p>
        </w:tc>
        <w:tc>
          <w:tcPr>
            <w:tcW w:w="1843"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color w:val="000000" w:themeColor="text1"/>
                <w:sz w:val="15"/>
                <w:szCs w:val="15"/>
              </w:rPr>
              <w:t>工行滑县新城支行</w:t>
            </w:r>
          </w:p>
        </w:tc>
        <w:tc>
          <w:tcPr>
            <w:tcW w:w="1673"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color w:val="000000" w:themeColor="text1"/>
                <w:sz w:val="15"/>
                <w:szCs w:val="15"/>
              </w:rPr>
              <w:t>1706720509210001559</w:t>
            </w:r>
          </w:p>
        </w:tc>
      </w:tr>
      <w:tr w:rsidR="00195E48">
        <w:trPr>
          <w:trHeight w:val="420"/>
        </w:trPr>
        <w:tc>
          <w:tcPr>
            <w:tcW w:w="685"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hint="eastAsia"/>
                <w:color w:val="000000" w:themeColor="text1"/>
                <w:sz w:val="15"/>
                <w:szCs w:val="15"/>
              </w:rPr>
              <w:t>7</w:t>
            </w:r>
          </w:p>
        </w:tc>
        <w:tc>
          <w:tcPr>
            <w:tcW w:w="2414"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sz w:val="15"/>
                <w:szCs w:val="15"/>
              </w:rPr>
              <w:t>德州光明生态示范奶牛养殖有限公司</w:t>
            </w:r>
          </w:p>
        </w:tc>
        <w:tc>
          <w:tcPr>
            <w:tcW w:w="2283"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sz w:val="15"/>
                <w:szCs w:val="15"/>
              </w:rPr>
              <w:t>德州光明生态示范奶牛养殖有限公司</w:t>
            </w:r>
          </w:p>
        </w:tc>
        <w:tc>
          <w:tcPr>
            <w:tcW w:w="1843"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sz w:val="15"/>
                <w:szCs w:val="15"/>
              </w:rPr>
              <w:t>工行德州科技支行</w:t>
            </w:r>
          </w:p>
        </w:tc>
        <w:tc>
          <w:tcPr>
            <w:tcW w:w="1673"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sz w:val="15"/>
                <w:szCs w:val="15"/>
              </w:rPr>
              <w:t>1612075409020101757</w:t>
            </w:r>
          </w:p>
        </w:tc>
      </w:tr>
      <w:tr w:rsidR="00195E48">
        <w:trPr>
          <w:trHeight w:val="420"/>
        </w:trPr>
        <w:tc>
          <w:tcPr>
            <w:tcW w:w="685"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hint="eastAsia"/>
                <w:color w:val="000000" w:themeColor="text1"/>
                <w:sz w:val="15"/>
                <w:szCs w:val="15"/>
              </w:rPr>
              <w:t>8</w:t>
            </w:r>
          </w:p>
        </w:tc>
        <w:tc>
          <w:tcPr>
            <w:tcW w:w="2414" w:type="dxa"/>
            <w:tcBorders>
              <w:top w:val="single" w:sz="4" w:space="0" w:color="auto"/>
              <w:bottom w:val="single" w:sz="4" w:space="0" w:color="auto"/>
            </w:tcBorders>
            <w:shd w:val="clear" w:color="auto" w:fill="auto"/>
            <w:tcMar>
              <w:left w:w="28" w:type="dxa"/>
              <w:right w:w="28" w:type="dxa"/>
            </w:tcMar>
            <w:vAlign w:val="center"/>
          </w:tcPr>
          <w:p w:rsidR="00195E48" w:rsidRDefault="00C843DE">
            <w:pPr>
              <w:widowControl/>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color w:val="000000" w:themeColor="text1"/>
                <w:sz w:val="15"/>
                <w:szCs w:val="15"/>
              </w:rPr>
              <w:t>武汉光明生态示范奶牛场有限公司</w:t>
            </w:r>
          </w:p>
        </w:tc>
        <w:tc>
          <w:tcPr>
            <w:tcW w:w="2283"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color w:val="000000" w:themeColor="text1"/>
                <w:sz w:val="15"/>
                <w:szCs w:val="15"/>
              </w:rPr>
              <w:t>武汉光明生态示范奶牛场有限公司</w:t>
            </w:r>
          </w:p>
        </w:tc>
        <w:tc>
          <w:tcPr>
            <w:tcW w:w="1843"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color w:val="000000" w:themeColor="text1"/>
                <w:sz w:val="15"/>
                <w:szCs w:val="15"/>
              </w:rPr>
              <w:t>工行东西湖支行</w:t>
            </w:r>
          </w:p>
        </w:tc>
        <w:tc>
          <w:tcPr>
            <w:tcW w:w="1673"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color w:val="000000" w:themeColor="text1"/>
                <w:sz w:val="15"/>
                <w:szCs w:val="15"/>
              </w:rPr>
              <w:t>3202008509200314406</w:t>
            </w:r>
          </w:p>
        </w:tc>
      </w:tr>
      <w:tr w:rsidR="00195E48">
        <w:trPr>
          <w:trHeight w:val="420"/>
        </w:trPr>
        <w:tc>
          <w:tcPr>
            <w:tcW w:w="685"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hint="eastAsia"/>
                <w:color w:val="000000" w:themeColor="text1"/>
                <w:sz w:val="15"/>
                <w:szCs w:val="15"/>
              </w:rPr>
              <w:t>9</w:t>
            </w:r>
          </w:p>
        </w:tc>
        <w:tc>
          <w:tcPr>
            <w:tcW w:w="2414"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proofErr w:type="gramStart"/>
            <w:r>
              <w:rPr>
                <w:rFonts w:ascii="Times New Roman" w:eastAsia="宋体" w:hAnsi="Times New Roman" w:cs="Times New Roman" w:hint="eastAsia"/>
                <w:color w:val="000000" w:themeColor="text1"/>
                <w:sz w:val="15"/>
                <w:szCs w:val="15"/>
              </w:rPr>
              <w:t>阜</w:t>
            </w:r>
            <w:proofErr w:type="gramEnd"/>
            <w:r>
              <w:rPr>
                <w:rFonts w:ascii="Times New Roman" w:eastAsia="宋体" w:hAnsi="Times New Roman" w:cs="Times New Roman" w:hint="eastAsia"/>
                <w:color w:val="000000" w:themeColor="text1"/>
                <w:sz w:val="15"/>
                <w:szCs w:val="15"/>
              </w:rPr>
              <w:t>阳光明生态智慧牧场有限公司</w:t>
            </w:r>
          </w:p>
        </w:tc>
        <w:tc>
          <w:tcPr>
            <w:tcW w:w="2283"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proofErr w:type="gramStart"/>
            <w:r>
              <w:rPr>
                <w:rFonts w:ascii="Times New Roman" w:eastAsia="宋体" w:hAnsi="Times New Roman" w:cs="Times New Roman" w:hint="eastAsia"/>
                <w:color w:val="000000" w:themeColor="text1"/>
                <w:sz w:val="15"/>
                <w:szCs w:val="15"/>
              </w:rPr>
              <w:t>阜</w:t>
            </w:r>
            <w:proofErr w:type="gramEnd"/>
            <w:r>
              <w:rPr>
                <w:rFonts w:ascii="Times New Roman" w:eastAsia="宋体" w:hAnsi="Times New Roman" w:cs="Times New Roman" w:hint="eastAsia"/>
                <w:color w:val="000000" w:themeColor="text1"/>
                <w:sz w:val="15"/>
                <w:szCs w:val="15"/>
              </w:rPr>
              <w:t>阳光明生态智慧牧场有限公司</w:t>
            </w:r>
          </w:p>
        </w:tc>
        <w:tc>
          <w:tcPr>
            <w:tcW w:w="1843"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hint="eastAsia"/>
                <w:color w:val="000000" w:themeColor="text1"/>
                <w:sz w:val="15"/>
                <w:szCs w:val="15"/>
              </w:rPr>
              <w:t>中国工商银行阜南县支行</w:t>
            </w:r>
          </w:p>
        </w:tc>
        <w:tc>
          <w:tcPr>
            <w:tcW w:w="1673"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hint="eastAsia"/>
                <w:color w:val="000000" w:themeColor="text1"/>
                <w:sz w:val="15"/>
                <w:szCs w:val="15"/>
              </w:rPr>
              <w:t>1311042009200296691</w:t>
            </w:r>
          </w:p>
        </w:tc>
      </w:tr>
      <w:tr w:rsidR="00195E48">
        <w:trPr>
          <w:trHeight w:val="420"/>
        </w:trPr>
        <w:tc>
          <w:tcPr>
            <w:tcW w:w="685"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hint="eastAsia"/>
                <w:color w:val="000000" w:themeColor="text1"/>
                <w:sz w:val="15"/>
                <w:szCs w:val="15"/>
              </w:rPr>
              <w:t>1</w:t>
            </w:r>
            <w:r>
              <w:rPr>
                <w:rFonts w:ascii="Times New Roman" w:eastAsia="宋体" w:hAnsi="Times New Roman" w:cs="Times New Roman"/>
                <w:color w:val="000000" w:themeColor="text1"/>
                <w:sz w:val="15"/>
                <w:szCs w:val="15"/>
              </w:rPr>
              <w:t>0</w:t>
            </w:r>
          </w:p>
        </w:tc>
        <w:tc>
          <w:tcPr>
            <w:tcW w:w="2414"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hint="eastAsia"/>
                <w:color w:val="000000" w:themeColor="text1"/>
                <w:sz w:val="15"/>
                <w:szCs w:val="15"/>
              </w:rPr>
              <w:t>淮北光明生态智慧牧场有限公司</w:t>
            </w:r>
          </w:p>
        </w:tc>
        <w:tc>
          <w:tcPr>
            <w:tcW w:w="2283"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hint="eastAsia"/>
                <w:color w:val="000000" w:themeColor="text1"/>
                <w:sz w:val="15"/>
                <w:szCs w:val="15"/>
              </w:rPr>
              <w:t>淮北光明生态智慧牧场有限公司</w:t>
            </w:r>
          </w:p>
        </w:tc>
        <w:tc>
          <w:tcPr>
            <w:tcW w:w="1843"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hint="eastAsia"/>
                <w:color w:val="000000" w:themeColor="text1"/>
                <w:sz w:val="15"/>
                <w:szCs w:val="15"/>
              </w:rPr>
              <w:t>中国工商银行股份有限公司濉溪支行</w:t>
            </w:r>
          </w:p>
        </w:tc>
        <w:tc>
          <w:tcPr>
            <w:tcW w:w="1673"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hint="eastAsia"/>
                <w:color w:val="000000" w:themeColor="text1"/>
                <w:sz w:val="15"/>
                <w:szCs w:val="15"/>
              </w:rPr>
              <w:t>1305019009200080632</w:t>
            </w:r>
          </w:p>
        </w:tc>
      </w:tr>
      <w:tr w:rsidR="00195E48">
        <w:trPr>
          <w:trHeight w:val="420"/>
        </w:trPr>
        <w:tc>
          <w:tcPr>
            <w:tcW w:w="685"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hint="eastAsia"/>
                <w:color w:val="000000" w:themeColor="text1"/>
                <w:sz w:val="15"/>
                <w:szCs w:val="15"/>
              </w:rPr>
              <w:t>1</w:t>
            </w:r>
            <w:r>
              <w:rPr>
                <w:rFonts w:ascii="Times New Roman" w:eastAsia="宋体" w:hAnsi="Times New Roman" w:cs="Times New Roman"/>
                <w:color w:val="000000" w:themeColor="text1"/>
                <w:sz w:val="15"/>
                <w:szCs w:val="15"/>
              </w:rPr>
              <w:t>1</w:t>
            </w:r>
          </w:p>
        </w:tc>
        <w:tc>
          <w:tcPr>
            <w:tcW w:w="2414" w:type="dxa"/>
            <w:tcBorders>
              <w:top w:val="single" w:sz="4" w:space="0" w:color="auto"/>
              <w:bottom w:val="single" w:sz="4" w:space="0" w:color="auto"/>
            </w:tcBorders>
            <w:shd w:val="clear" w:color="auto" w:fill="auto"/>
            <w:tcMar>
              <w:left w:w="28" w:type="dxa"/>
              <w:right w:w="28" w:type="dxa"/>
            </w:tcMar>
            <w:vAlign w:val="center"/>
          </w:tcPr>
          <w:p w:rsidR="00195E48" w:rsidRDefault="00C843DE">
            <w:pPr>
              <w:widowControl/>
              <w:jc w:val="center"/>
              <w:rPr>
                <w:rFonts w:ascii="Times New Roman" w:eastAsia="宋体" w:hAnsi="Times New Roman" w:cs="Times New Roman"/>
                <w:color w:val="000000" w:themeColor="text1"/>
                <w:sz w:val="15"/>
                <w:szCs w:val="15"/>
              </w:rPr>
            </w:pPr>
            <w:r>
              <w:rPr>
                <w:rFonts w:ascii="Times New Roman" w:eastAsia="宋体" w:hAnsi="Times New Roman" w:cs="Times New Roman"/>
                <w:color w:val="000000" w:themeColor="text1"/>
                <w:sz w:val="15"/>
                <w:szCs w:val="15"/>
              </w:rPr>
              <w:t>中卫光明生态智慧牧场有限公司</w:t>
            </w:r>
          </w:p>
        </w:tc>
        <w:tc>
          <w:tcPr>
            <w:tcW w:w="2283"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hint="eastAsia"/>
                <w:color w:val="000000" w:themeColor="text1"/>
                <w:sz w:val="15"/>
                <w:szCs w:val="15"/>
              </w:rPr>
              <w:t>中卫光明生态智慧牧场有限公司</w:t>
            </w:r>
          </w:p>
        </w:tc>
        <w:tc>
          <w:tcPr>
            <w:tcW w:w="1843"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hint="eastAsia"/>
                <w:color w:val="000000" w:themeColor="text1"/>
                <w:sz w:val="15"/>
                <w:szCs w:val="15"/>
              </w:rPr>
              <w:t>中国工商银行股份有限公司中卫支行应理南街分理处</w:t>
            </w:r>
          </w:p>
        </w:tc>
        <w:tc>
          <w:tcPr>
            <w:tcW w:w="1673"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color w:val="000000" w:themeColor="text1"/>
                <w:sz w:val="15"/>
                <w:szCs w:val="15"/>
              </w:rPr>
              <w:t>2903 0556 0910 0016 252</w:t>
            </w:r>
          </w:p>
        </w:tc>
      </w:tr>
      <w:tr w:rsidR="00195E48">
        <w:trPr>
          <w:trHeight w:val="420"/>
        </w:trPr>
        <w:tc>
          <w:tcPr>
            <w:tcW w:w="685"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hint="eastAsia"/>
                <w:color w:val="000000" w:themeColor="text1"/>
                <w:sz w:val="15"/>
                <w:szCs w:val="15"/>
              </w:rPr>
              <w:t>1</w:t>
            </w:r>
            <w:r>
              <w:rPr>
                <w:rFonts w:ascii="Times New Roman" w:eastAsia="宋体" w:hAnsi="Times New Roman" w:cs="Times New Roman"/>
                <w:color w:val="000000" w:themeColor="text1"/>
                <w:sz w:val="15"/>
                <w:szCs w:val="15"/>
              </w:rPr>
              <w:t>2</w:t>
            </w:r>
          </w:p>
        </w:tc>
        <w:tc>
          <w:tcPr>
            <w:tcW w:w="2414"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color w:val="000000" w:themeColor="text1"/>
                <w:sz w:val="15"/>
                <w:szCs w:val="15"/>
              </w:rPr>
              <w:t>富裕光明生态示范奶牛养殖有限公司</w:t>
            </w:r>
          </w:p>
        </w:tc>
        <w:tc>
          <w:tcPr>
            <w:tcW w:w="2283"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color w:val="000000" w:themeColor="text1"/>
                <w:sz w:val="15"/>
                <w:szCs w:val="15"/>
              </w:rPr>
              <w:t>富裕光明生态示范奶牛养殖有限公司</w:t>
            </w:r>
          </w:p>
        </w:tc>
        <w:tc>
          <w:tcPr>
            <w:tcW w:w="1843"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color w:val="000000" w:themeColor="text1"/>
                <w:sz w:val="15"/>
                <w:szCs w:val="15"/>
              </w:rPr>
              <w:t>工行富裕县工行</w:t>
            </w:r>
          </w:p>
        </w:tc>
        <w:tc>
          <w:tcPr>
            <w:tcW w:w="1673"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color w:val="000000" w:themeColor="text1"/>
                <w:sz w:val="15"/>
                <w:szCs w:val="15"/>
              </w:rPr>
              <w:t>0902037609248055509</w:t>
            </w:r>
          </w:p>
        </w:tc>
      </w:tr>
      <w:tr w:rsidR="00195E48">
        <w:trPr>
          <w:trHeight w:val="420"/>
        </w:trPr>
        <w:tc>
          <w:tcPr>
            <w:tcW w:w="685"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hint="eastAsia"/>
                <w:color w:val="000000" w:themeColor="text1"/>
                <w:sz w:val="15"/>
                <w:szCs w:val="15"/>
              </w:rPr>
              <w:t>1</w:t>
            </w:r>
            <w:r>
              <w:rPr>
                <w:rFonts w:ascii="Times New Roman" w:eastAsia="宋体" w:hAnsi="Times New Roman" w:cs="Times New Roman"/>
                <w:color w:val="000000" w:themeColor="text1"/>
                <w:sz w:val="15"/>
                <w:szCs w:val="15"/>
              </w:rPr>
              <w:t>3</w:t>
            </w:r>
          </w:p>
        </w:tc>
        <w:tc>
          <w:tcPr>
            <w:tcW w:w="2414"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hint="eastAsia"/>
                <w:color w:val="000000" w:themeColor="text1"/>
                <w:sz w:val="15"/>
                <w:szCs w:val="15"/>
              </w:rPr>
              <w:t>富裕光明生态示范奶牛养殖</w:t>
            </w:r>
            <w:proofErr w:type="gramStart"/>
            <w:r>
              <w:rPr>
                <w:rFonts w:ascii="Times New Roman" w:eastAsia="宋体" w:hAnsi="Times New Roman" w:cs="Times New Roman" w:hint="eastAsia"/>
                <w:color w:val="000000" w:themeColor="text1"/>
                <w:sz w:val="15"/>
                <w:szCs w:val="15"/>
              </w:rPr>
              <w:t>有限公司哈川分公司</w:t>
            </w:r>
            <w:proofErr w:type="gramEnd"/>
          </w:p>
        </w:tc>
        <w:tc>
          <w:tcPr>
            <w:tcW w:w="2283"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hint="eastAsia"/>
                <w:color w:val="000000" w:themeColor="text1"/>
                <w:sz w:val="15"/>
                <w:szCs w:val="15"/>
              </w:rPr>
              <w:t>富裕光明生态示范奶牛养殖</w:t>
            </w:r>
            <w:proofErr w:type="gramStart"/>
            <w:r>
              <w:rPr>
                <w:rFonts w:ascii="Times New Roman" w:eastAsia="宋体" w:hAnsi="Times New Roman" w:cs="Times New Roman" w:hint="eastAsia"/>
                <w:color w:val="000000" w:themeColor="text1"/>
                <w:sz w:val="15"/>
                <w:szCs w:val="15"/>
              </w:rPr>
              <w:t>有限公司哈川分公司</w:t>
            </w:r>
            <w:proofErr w:type="gramEnd"/>
          </w:p>
        </w:tc>
        <w:tc>
          <w:tcPr>
            <w:tcW w:w="1843"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hint="eastAsia"/>
                <w:color w:val="000000" w:themeColor="text1"/>
                <w:sz w:val="15"/>
                <w:szCs w:val="15"/>
              </w:rPr>
              <w:t>中国工商银行股份有限公司富裕支行</w:t>
            </w:r>
          </w:p>
        </w:tc>
        <w:tc>
          <w:tcPr>
            <w:tcW w:w="1673"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hint="eastAsia"/>
                <w:color w:val="000000" w:themeColor="text1"/>
                <w:sz w:val="15"/>
                <w:szCs w:val="15"/>
              </w:rPr>
              <w:t>0</w:t>
            </w:r>
            <w:r>
              <w:rPr>
                <w:rFonts w:ascii="Times New Roman" w:eastAsia="宋体" w:hAnsi="Times New Roman" w:cs="Times New Roman"/>
                <w:color w:val="000000" w:themeColor="text1"/>
                <w:sz w:val="15"/>
                <w:szCs w:val="15"/>
              </w:rPr>
              <w:t>902037609200018294</w:t>
            </w:r>
          </w:p>
        </w:tc>
      </w:tr>
      <w:tr w:rsidR="00195E48">
        <w:trPr>
          <w:trHeight w:val="420"/>
        </w:trPr>
        <w:tc>
          <w:tcPr>
            <w:tcW w:w="685"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hint="eastAsia"/>
                <w:color w:val="000000" w:themeColor="text1"/>
                <w:sz w:val="15"/>
                <w:szCs w:val="15"/>
              </w:rPr>
              <w:t>1</w:t>
            </w:r>
            <w:r>
              <w:rPr>
                <w:rFonts w:ascii="Times New Roman" w:eastAsia="宋体" w:hAnsi="Times New Roman" w:cs="Times New Roman"/>
                <w:color w:val="000000" w:themeColor="text1"/>
                <w:sz w:val="15"/>
                <w:szCs w:val="15"/>
              </w:rPr>
              <w:t>4</w:t>
            </w:r>
          </w:p>
        </w:tc>
        <w:tc>
          <w:tcPr>
            <w:tcW w:w="2414" w:type="dxa"/>
            <w:tcBorders>
              <w:top w:val="single" w:sz="4" w:space="0" w:color="auto"/>
              <w:bottom w:val="single" w:sz="4" w:space="0" w:color="auto"/>
            </w:tcBorders>
            <w:shd w:val="clear" w:color="auto" w:fill="auto"/>
            <w:tcMar>
              <w:left w:w="28" w:type="dxa"/>
              <w:right w:w="28" w:type="dxa"/>
            </w:tcMar>
            <w:vAlign w:val="center"/>
          </w:tcPr>
          <w:p w:rsidR="00195E48" w:rsidRDefault="00C843DE">
            <w:pPr>
              <w:widowControl/>
              <w:jc w:val="center"/>
              <w:rPr>
                <w:rFonts w:ascii="Times New Roman" w:eastAsia="宋体" w:hAnsi="Times New Roman" w:cs="Times New Roman"/>
                <w:color w:val="000000" w:themeColor="text1"/>
                <w:sz w:val="15"/>
                <w:szCs w:val="15"/>
              </w:rPr>
            </w:pPr>
            <w:r>
              <w:rPr>
                <w:rFonts w:ascii="Times New Roman" w:eastAsia="宋体" w:hAnsi="Times New Roman" w:cs="Times New Roman"/>
                <w:color w:val="000000" w:themeColor="text1"/>
                <w:sz w:val="15"/>
                <w:szCs w:val="15"/>
              </w:rPr>
              <w:t>双城米特利农业发展有限公</w:t>
            </w:r>
            <w:r>
              <w:rPr>
                <w:rFonts w:ascii="Times New Roman" w:eastAsia="宋体" w:hAnsi="Times New Roman" w:cs="Times New Roman" w:hint="eastAsia"/>
                <w:color w:val="000000" w:themeColor="text1"/>
                <w:sz w:val="15"/>
                <w:szCs w:val="15"/>
              </w:rPr>
              <w:t>司</w:t>
            </w:r>
          </w:p>
        </w:tc>
        <w:tc>
          <w:tcPr>
            <w:tcW w:w="2283"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color w:val="000000" w:themeColor="text1"/>
                <w:sz w:val="15"/>
                <w:szCs w:val="15"/>
              </w:rPr>
              <w:t>双城米特利农业发展有限公</w:t>
            </w:r>
            <w:r>
              <w:rPr>
                <w:rFonts w:ascii="Times New Roman" w:eastAsia="宋体" w:hAnsi="Times New Roman" w:cs="Times New Roman" w:hint="eastAsia"/>
                <w:color w:val="000000" w:themeColor="text1"/>
                <w:sz w:val="15"/>
                <w:szCs w:val="15"/>
              </w:rPr>
              <w:t>司</w:t>
            </w:r>
          </w:p>
        </w:tc>
        <w:tc>
          <w:tcPr>
            <w:tcW w:w="1843"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hint="eastAsia"/>
                <w:color w:val="000000" w:themeColor="text1"/>
                <w:sz w:val="15"/>
                <w:szCs w:val="15"/>
              </w:rPr>
              <w:t>中国银行双城支行营业部</w:t>
            </w:r>
          </w:p>
        </w:tc>
        <w:tc>
          <w:tcPr>
            <w:tcW w:w="1673"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color w:val="000000" w:themeColor="text1"/>
                <w:sz w:val="15"/>
                <w:szCs w:val="15"/>
              </w:rPr>
              <w:t>165211365529</w:t>
            </w:r>
          </w:p>
        </w:tc>
      </w:tr>
      <w:tr w:rsidR="00195E48">
        <w:trPr>
          <w:trHeight w:val="420"/>
        </w:trPr>
        <w:tc>
          <w:tcPr>
            <w:tcW w:w="685"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hint="eastAsia"/>
                <w:color w:val="000000" w:themeColor="text1"/>
                <w:sz w:val="15"/>
                <w:szCs w:val="15"/>
              </w:rPr>
              <w:t>15</w:t>
            </w:r>
          </w:p>
        </w:tc>
        <w:tc>
          <w:tcPr>
            <w:tcW w:w="2414"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hint="eastAsia"/>
                <w:color w:val="000000" w:themeColor="text1"/>
                <w:sz w:val="15"/>
                <w:szCs w:val="15"/>
              </w:rPr>
              <w:t>滁州光明牧业生态智慧牧场有限公司大</w:t>
            </w:r>
            <w:proofErr w:type="gramStart"/>
            <w:r>
              <w:rPr>
                <w:rFonts w:ascii="Times New Roman" w:eastAsia="宋体" w:hAnsi="Times New Roman" w:cs="Times New Roman" w:hint="eastAsia"/>
                <w:color w:val="000000" w:themeColor="text1"/>
                <w:sz w:val="15"/>
                <w:szCs w:val="15"/>
              </w:rPr>
              <w:t>蒋</w:t>
            </w:r>
            <w:proofErr w:type="gramEnd"/>
            <w:r>
              <w:rPr>
                <w:rFonts w:ascii="Times New Roman" w:eastAsia="宋体" w:hAnsi="Times New Roman" w:cs="Times New Roman" w:hint="eastAsia"/>
                <w:color w:val="000000" w:themeColor="text1"/>
                <w:sz w:val="15"/>
                <w:szCs w:val="15"/>
              </w:rPr>
              <w:t>分公司</w:t>
            </w:r>
          </w:p>
        </w:tc>
        <w:tc>
          <w:tcPr>
            <w:tcW w:w="2283"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hint="eastAsia"/>
                <w:color w:val="000000" w:themeColor="text1"/>
                <w:sz w:val="15"/>
                <w:szCs w:val="15"/>
              </w:rPr>
              <w:t>滁州光明牧业生态智慧牧场有限公司大</w:t>
            </w:r>
            <w:proofErr w:type="gramStart"/>
            <w:r>
              <w:rPr>
                <w:rFonts w:ascii="Times New Roman" w:eastAsia="宋体" w:hAnsi="Times New Roman" w:cs="Times New Roman" w:hint="eastAsia"/>
                <w:color w:val="000000" w:themeColor="text1"/>
                <w:sz w:val="15"/>
                <w:szCs w:val="15"/>
              </w:rPr>
              <w:t>蒋</w:t>
            </w:r>
            <w:proofErr w:type="gramEnd"/>
            <w:r>
              <w:rPr>
                <w:rFonts w:ascii="Times New Roman" w:eastAsia="宋体" w:hAnsi="Times New Roman" w:cs="Times New Roman" w:hint="eastAsia"/>
                <w:color w:val="000000" w:themeColor="text1"/>
                <w:sz w:val="15"/>
                <w:szCs w:val="15"/>
              </w:rPr>
              <w:t>分公司</w:t>
            </w:r>
          </w:p>
        </w:tc>
        <w:tc>
          <w:tcPr>
            <w:tcW w:w="1843"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hint="eastAsia"/>
                <w:color w:val="000000" w:themeColor="text1"/>
                <w:sz w:val="15"/>
                <w:szCs w:val="15"/>
              </w:rPr>
              <w:t>中国工商银行股份有限公司定远支行</w:t>
            </w:r>
          </w:p>
        </w:tc>
        <w:tc>
          <w:tcPr>
            <w:tcW w:w="1673" w:type="dxa"/>
            <w:tcBorders>
              <w:top w:val="single" w:sz="4" w:space="0" w:color="auto"/>
              <w:bottom w:val="single" w:sz="4" w:space="0" w:color="auto"/>
            </w:tcBorders>
            <w:shd w:val="clear" w:color="auto" w:fill="auto"/>
            <w:tcMar>
              <w:left w:w="28" w:type="dxa"/>
              <w:right w:w="28" w:type="dxa"/>
            </w:tcMar>
            <w:vAlign w:val="center"/>
          </w:tcPr>
          <w:p w:rsidR="00195E48" w:rsidRDefault="00C843DE">
            <w:pPr>
              <w:adjustRightInd w:val="0"/>
              <w:snapToGrid w:val="0"/>
              <w:jc w:val="center"/>
              <w:rPr>
                <w:rFonts w:ascii="Times New Roman" w:eastAsia="宋体" w:hAnsi="Times New Roman" w:cs="Times New Roman"/>
                <w:color w:val="000000" w:themeColor="text1"/>
                <w:sz w:val="15"/>
                <w:szCs w:val="15"/>
              </w:rPr>
            </w:pPr>
            <w:r>
              <w:rPr>
                <w:rFonts w:ascii="Times New Roman" w:eastAsia="宋体" w:hAnsi="Times New Roman" w:cs="Times New Roman" w:hint="eastAsia"/>
                <w:color w:val="000000" w:themeColor="text1"/>
                <w:sz w:val="15"/>
                <w:szCs w:val="15"/>
              </w:rPr>
              <w:t>1313052109300140284</w:t>
            </w:r>
          </w:p>
        </w:tc>
      </w:tr>
    </w:tbl>
    <w:p w:rsidR="00195E48" w:rsidRDefault="00195E48">
      <w:pPr>
        <w:adjustRightInd w:val="0"/>
        <w:snapToGrid w:val="0"/>
        <w:rPr>
          <w:rFonts w:ascii="Times New Roman" w:eastAsia="宋体" w:hAnsi="Times New Roman" w:cs="Times New Roman"/>
          <w:color w:val="000000" w:themeColor="text1"/>
          <w:sz w:val="24"/>
          <w:szCs w:val="24"/>
        </w:rPr>
      </w:pPr>
    </w:p>
    <w:p w:rsidR="00195E48" w:rsidRDefault="00C843DE">
      <w:pPr>
        <w:numPr>
          <w:ilvl w:val="0"/>
          <w:numId w:val="1"/>
        </w:numPr>
        <w:adjustRightInd w:val="0"/>
        <w:snapToGrid w:val="0"/>
        <w:spacing w:before="100" w:beforeAutospacing="1" w:after="100" w:afterAutospacing="1"/>
        <w:ind w:firstLineChars="200" w:firstLine="482"/>
        <w:rPr>
          <w:rFonts w:asciiTheme="majorEastAsia" w:eastAsiaTheme="majorEastAsia" w:hAnsiTheme="majorEastAsia" w:cstheme="majorEastAsia"/>
          <w:b/>
          <w:bCs/>
          <w:color w:val="000000" w:themeColor="text1"/>
          <w:sz w:val="24"/>
          <w:szCs w:val="24"/>
        </w:rPr>
      </w:pPr>
      <w:r>
        <w:rPr>
          <w:rFonts w:asciiTheme="majorEastAsia" w:eastAsiaTheme="majorEastAsia" w:hAnsiTheme="majorEastAsia" w:cstheme="majorEastAsia" w:hint="eastAsia"/>
          <w:b/>
          <w:bCs/>
          <w:color w:val="000000" w:themeColor="text1"/>
          <w:sz w:val="24"/>
          <w:szCs w:val="24"/>
        </w:rPr>
        <w:t>合同签订及付款</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投标方应知，由光明牧业有限公司或子公司法人单位与中标单位签订合同，由各个牧场分别结算。付款按照</w:t>
      </w:r>
      <w:proofErr w:type="gramStart"/>
      <w:r>
        <w:rPr>
          <w:rFonts w:ascii="Times New Roman" w:eastAsia="宋体" w:hAnsi="Times New Roman" w:cs="Times New Roman"/>
          <w:color w:val="000000" w:themeColor="text1"/>
          <w:sz w:val="24"/>
          <w:szCs w:val="24"/>
        </w:rPr>
        <w:t>前叙内容</w:t>
      </w:r>
      <w:proofErr w:type="gramEnd"/>
      <w:r>
        <w:rPr>
          <w:rFonts w:ascii="Times New Roman" w:eastAsia="宋体" w:hAnsi="Times New Roman" w:cs="Times New Roman"/>
          <w:color w:val="000000" w:themeColor="text1"/>
          <w:sz w:val="24"/>
          <w:szCs w:val="24"/>
        </w:rPr>
        <w:t>的方式进行支付。</w:t>
      </w:r>
    </w:p>
    <w:p w:rsidR="00195E48" w:rsidRDefault="00C843DE">
      <w:pPr>
        <w:numPr>
          <w:ilvl w:val="0"/>
          <w:numId w:val="1"/>
        </w:numPr>
        <w:adjustRightInd w:val="0"/>
        <w:snapToGrid w:val="0"/>
        <w:spacing w:before="100" w:beforeAutospacing="1" w:after="100" w:afterAutospacing="1"/>
        <w:ind w:firstLineChars="200" w:firstLine="482"/>
        <w:rPr>
          <w:rFonts w:asciiTheme="majorEastAsia" w:eastAsiaTheme="majorEastAsia" w:hAnsiTheme="majorEastAsia" w:cstheme="majorEastAsia"/>
          <w:b/>
          <w:bCs/>
          <w:color w:val="000000" w:themeColor="text1"/>
          <w:sz w:val="24"/>
          <w:szCs w:val="24"/>
        </w:rPr>
      </w:pPr>
      <w:r>
        <w:rPr>
          <w:rFonts w:asciiTheme="majorEastAsia" w:eastAsiaTheme="majorEastAsia" w:hAnsiTheme="majorEastAsia" w:cstheme="majorEastAsia" w:hint="eastAsia"/>
          <w:b/>
          <w:bCs/>
          <w:color w:val="000000" w:themeColor="text1"/>
          <w:sz w:val="24"/>
          <w:szCs w:val="24"/>
        </w:rPr>
        <w:t>其它</w:t>
      </w:r>
    </w:p>
    <w:p w:rsidR="00195E48" w:rsidRDefault="00C843DE">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本次</w:t>
      </w:r>
      <w:proofErr w:type="gramStart"/>
      <w:r>
        <w:rPr>
          <w:rFonts w:ascii="Times New Roman" w:eastAsia="宋体" w:hAnsi="Times New Roman" w:cs="Times New Roman"/>
          <w:color w:val="000000" w:themeColor="text1"/>
          <w:sz w:val="24"/>
          <w:szCs w:val="24"/>
        </w:rPr>
        <w:t>邀标不属于</w:t>
      </w:r>
      <w:proofErr w:type="gramEnd"/>
      <w:r>
        <w:rPr>
          <w:rFonts w:ascii="Times New Roman" w:eastAsia="宋体" w:hAnsi="Times New Roman" w:cs="Times New Roman"/>
          <w:color w:val="000000" w:themeColor="text1"/>
          <w:sz w:val="24"/>
          <w:szCs w:val="24"/>
        </w:rPr>
        <w:t>依法必须招标的项目，不受《招标投标法》约束，仅以光明牧业的采购制度为依据。</w:t>
      </w:r>
    </w:p>
    <w:p w:rsidR="00195E48" w:rsidRDefault="00195E48">
      <w:pPr>
        <w:adjustRightInd w:val="0"/>
        <w:snapToGrid w:val="0"/>
        <w:spacing w:before="100" w:beforeAutospacing="1" w:after="100" w:afterAutospacing="1"/>
        <w:ind w:firstLineChars="200" w:firstLine="480"/>
        <w:rPr>
          <w:rFonts w:ascii="Times New Roman" w:eastAsia="宋体" w:hAnsi="Times New Roman" w:cs="Times New Roman"/>
          <w:color w:val="000000" w:themeColor="text1"/>
          <w:sz w:val="24"/>
          <w:szCs w:val="24"/>
        </w:rPr>
      </w:pPr>
    </w:p>
    <w:p w:rsidR="00195E48" w:rsidRDefault="00C843DE">
      <w:pPr>
        <w:tabs>
          <w:tab w:val="left" w:pos="1981"/>
        </w:tabs>
        <w:adjustRightInd w:val="0"/>
        <w:snapToGrid w:val="0"/>
        <w:spacing w:before="100" w:beforeAutospacing="1" w:after="100" w:afterAutospacing="1"/>
        <w:jc w:val="righ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光明牧业有限公司</w:t>
      </w:r>
    </w:p>
    <w:p w:rsidR="00195E48" w:rsidRDefault="00C843DE">
      <w:pPr>
        <w:adjustRightInd w:val="0"/>
        <w:snapToGrid w:val="0"/>
        <w:spacing w:before="100" w:beforeAutospacing="1" w:after="100" w:afterAutospacing="1"/>
        <w:ind w:firstLineChars="200" w:firstLine="480"/>
        <w:jc w:val="right"/>
        <w:rPr>
          <w:rFonts w:ascii="Times New Roman" w:eastAsia="宋体" w:hAnsi="Times New Roman" w:cs="Times New Roman"/>
          <w:color w:val="000000" w:themeColor="text1"/>
          <w:sz w:val="24"/>
          <w:szCs w:val="24"/>
        </w:rPr>
      </w:pPr>
      <w:r>
        <w:rPr>
          <w:rFonts w:ascii="宋体" w:eastAsia="宋体" w:hAnsi="宋体" w:cs="宋体" w:hint="eastAsia"/>
          <w:color w:val="000000" w:themeColor="text1"/>
          <w:sz w:val="24"/>
          <w:szCs w:val="24"/>
        </w:rPr>
        <w:t>202</w:t>
      </w:r>
      <w:r>
        <w:rPr>
          <w:rFonts w:ascii="宋体" w:eastAsia="宋体" w:hAnsi="宋体" w:cs="宋体"/>
          <w:color w:val="000000" w:themeColor="text1"/>
          <w:sz w:val="24"/>
          <w:szCs w:val="24"/>
        </w:rPr>
        <w:t>4</w:t>
      </w:r>
      <w:r>
        <w:rPr>
          <w:rFonts w:ascii="宋体" w:eastAsia="宋体" w:hAnsi="宋体" w:cs="宋体" w:hint="eastAsia"/>
          <w:color w:val="000000" w:themeColor="text1"/>
          <w:sz w:val="24"/>
          <w:szCs w:val="24"/>
        </w:rPr>
        <w:t>年</w:t>
      </w:r>
      <w:r>
        <w:rPr>
          <w:rFonts w:ascii="宋体" w:eastAsia="宋体" w:hAnsi="宋体" w:cs="宋体"/>
          <w:color w:val="000000" w:themeColor="text1"/>
          <w:sz w:val="24"/>
          <w:szCs w:val="24"/>
        </w:rPr>
        <w:t>3</w:t>
      </w:r>
      <w:r>
        <w:rPr>
          <w:rFonts w:ascii="宋体" w:eastAsia="宋体" w:hAnsi="宋体" w:cs="宋体" w:hint="eastAsia"/>
          <w:color w:val="000000" w:themeColor="text1"/>
          <w:sz w:val="24"/>
          <w:szCs w:val="24"/>
        </w:rPr>
        <w:t>月</w:t>
      </w:r>
      <w:r>
        <w:rPr>
          <w:rFonts w:ascii="宋体" w:eastAsia="宋体" w:hAnsi="宋体" w:cs="宋体"/>
          <w:color w:val="000000" w:themeColor="text1"/>
          <w:sz w:val="24"/>
          <w:szCs w:val="24"/>
        </w:rPr>
        <w:t>01</w:t>
      </w:r>
      <w:r>
        <w:rPr>
          <w:rFonts w:ascii="宋体" w:eastAsia="宋体" w:hAnsi="宋体" w:cs="宋体" w:hint="eastAsia"/>
          <w:color w:val="000000" w:themeColor="text1"/>
          <w:sz w:val="24"/>
          <w:szCs w:val="24"/>
        </w:rPr>
        <w:t>日</w:t>
      </w:r>
    </w:p>
    <w:sectPr w:rsidR="00195E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519EE3"/>
    <w:multiLevelType w:val="singleLevel"/>
    <w:tmpl w:val="AD519EE3"/>
    <w:lvl w:ilvl="0">
      <w:start w:val="1"/>
      <w:numFmt w:val="chineseCounting"/>
      <w:suff w:val="nothing"/>
      <w:lvlText w:val="%1、"/>
      <w:lvlJc w:val="left"/>
      <w:rPr>
        <w:rFonts w:ascii="宋体" w:eastAsia="宋体" w:hAnsi="宋体" w:cstheme="majorEastAsia" w:hint="eastAsia"/>
        <w:b w:val="0"/>
        <w:bCs w:val="0"/>
        <w:color w:val="auto"/>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72A27"/>
    <w:rsid w:val="00000DDF"/>
    <w:rsid w:val="00004D43"/>
    <w:rsid w:val="000101C6"/>
    <w:rsid w:val="0001160D"/>
    <w:rsid w:val="000130A5"/>
    <w:rsid w:val="00024DDB"/>
    <w:rsid w:val="000433F8"/>
    <w:rsid w:val="0008181E"/>
    <w:rsid w:val="000A10CF"/>
    <w:rsid w:val="000A176A"/>
    <w:rsid w:val="000B105C"/>
    <w:rsid w:val="000E0FC4"/>
    <w:rsid w:val="000E319D"/>
    <w:rsid w:val="00105336"/>
    <w:rsid w:val="00143A2B"/>
    <w:rsid w:val="001529B7"/>
    <w:rsid w:val="001627FE"/>
    <w:rsid w:val="00172A27"/>
    <w:rsid w:val="0017735D"/>
    <w:rsid w:val="001829D3"/>
    <w:rsid w:val="00195E48"/>
    <w:rsid w:val="001A044F"/>
    <w:rsid w:val="001A1717"/>
    <w:rsid w:val="001A4C82"/>
    <w:rsid w:val="001B3C6D"/>
    <w:rsid w:val="001D31FA"/>
    <w:rsid w:val="001F30B1"/>
    <w:rsid w:val="00226B93"/>
    <w:rsid w:val="00261871"/>
    <w:rsid w:val="00261C37"/>
    <w:rsid w:val="00262CB3"/>
    <w:rsid w:val="002646C5"/>
    <w:rsid w:val="00280F18"/>
    <w:rsid w:val="00291F9F"/>
    <w:rsid w:val="002B39CE"/>
    <w:rsid w:val="002B462D"/>
    <w:rsid w:val="002F14BA"/>
    <w:rsid w:val="002F7BC5"/>
    <w:rsid w:val="00305213"/>
    <w:rsid w:val="00306320"/>
    <w:rsid w:val="00333D91"/>
    <w:rsid w:val="00353771"/>
    <w:rsid w:val="0035698B"/>
    <w:rsid w:val="00395F43"/>
    <w:rsid w:val="003A7FA2"/>
    <w:rsid w:val="003B2246"/>
    <w:rsid w:val="003D0A4D"/>
    <w:rsid w:val="00424F6E"/>
    <w:rsid w:val="00433C40"/>
    <w:rsid w:val="00445C98"/>
    <w:rsid w:val="00460966"/>
    <w:rsid w:val="004864BD"/>
    <w:rsid w:val="004B7C36"/>
    <w:rsid w:val="004C0056"/>
    <w:rsid w:val="00536A52"/>
    <w:rsid w:val="005773CA"/>
    <w:rsid w:val="005846AC"/>
    <w:rsid w:val="005E43A0"/>
    <w:rsid w:val="006106E3"/>
    <w:rsid w:val="006140F3"/>
    <w:rsid w:val="0062429C"/>
    <w:rsid w:val="00627FEB"/>
    <w:rsid w:val="00640422"/>
    <w:rsid w:val="006474C4"/>
    <w:rsid w:val="00671806"/>
    <w:rsid w:val="0068397D"/>
    <w:rsid w:val="00683BBE"/>
    <w:rsid w:val="006A15C1"/>
    <w:rsid w:val="006B11A0"/>
    <w:rsid w:val="006D75A2"/>
    <w:rsid w:val="006E5E11"/>
    <w:rsid w:val="00723408"/>
    <w:rsid w:val="00730289"/>
    <w:rsid w:val="00741487"/>
    <w:rsid w:val="0076465C"/>
    <w:rsid w:val="007A17B3"/>
    <w:rsid w:val="007A78EB"/>
    <w:rsid w:val="007C63D2"/>
    <w:rsid w:val="007D328E"/>
    <w:rsid w:val="0081496B"/>
    <w:rsid w:val="00816AA7"/>
    <w:rsid w:val="00864F71"/>
    <w:rsid w:val="008A09ED"/>
    <w:rsid w:val="008A15E8"/>
    <w:rsid w:val="008B0075"/>
    <w:rsid w:val="008B1EF9"/>
    <w:rsid w:val="008B54DD"/>
    <w:rsid w:val="008C3C25"/>
    <w:rsid w:val="008C5A8D"/>
    <w:rsid w:val="008E3A10"/>
    <w:rsid w:val="009124B7"/>
    <w:rsid w:val="009320EB"/>
    <w:rsid w:val="009408B4"/>
    <w:rsid w:val="00952A5B"/>
    <w:rsid w:val="00962645"/>
    <w:rsid w:val="0098049A"/>
    <w:rsid w:val="00983A0F"/>
    <w:rsid w:val="009B676D"/>
    <w:rsid w:val="00A05513"/>
    <w:rsid w:val="00A06973"/>
    <w:rsid w:val="00A57B7E"/>
    <w:rsid w:val="00A91497"/>
    <w:rsid w:val="00A97A88"/>
    <w:rsid w:val="00AA7A72"/>
    <w:rsid w:val="00AC3E2D"/>
    <w:rsid w:val="00AC7A18"/>
    <w:rsid w:val="00AD0574"/>
    <w:rsid w:val="00AF44C1"/>
    <w:rsid w:val="00B14FCB"/>
    <w:rsid w:val="00B210AC"/>
    <w:rsid w:val="00B3061A"/>
    <w:rsid w:val="00B37CF4"/>
    <w:rsid w:val="00B44434"/>
    <w:rsid w:val="00B63F17"/>
    <w:rsid w:val="00BA2BE1"/>
    <w:rsid w:val="00BB7FFC"/>
    <w:rsid w:val="00BC2983"/>
    <w:rsid w:val="00BC2F4C"/>
    <w:rsid w:val="00BC4054"/>
    <w:rsid w:val="00BF3CCA"/>
    <w:rsid w:val="00C05C81"/>
    <w:rsid w:val="00C178E7"/>
    <w:rsid w:val="00C51937"/>
    <w:rsid w:val="00C56657"/>
    <w:rsid w:val="00C843DE"/>
    <w:rsid w:val="00C92192"/>
    <w:rsid w:val="00CA56ED"/>
    <w:rsid w:val="00CA726C"/>
    <w:rsid w:val="00CB0865"/>
    <w:rsid w:val="00CD3043"/>
    <w:rsid w:val="00CD5B58"/>
    <w:rsid w:val="00D00DF3"/>
    <w:rsid w:val="00D3768D"/>
    <w:rsid w:val="00D62124"/>
    <w:rsid w:val="00D6370F"/>
    <w:rsid w:val="00D90E3B"/>
    <w:rsid w:val="00DA426F"/>
    <w:rsid w:val="00DC09F9"/>
    <w:rsid w:val="00E179E4"/>
    <w:rsid w:val="00E21A91"/>
    <w:rsid w:val="00E25DEE"/>
    <w:rsid w:val="00E51871"/>
    <w:rsid w:val="00E67E44"/>
    <w:rsid w:val="00EA57D1"/>
    <w:rsid w:val="00ED1F50"/>
    <w:rsid w:val="00ED2B9F"/>
    <w:rsid w:val="00EE1CA2"/>
    <w:rsid w:val="00EF0113"/>
    <w:rsid w:val="00F20F57"/>
    <w:rsid w:val="00F47635"/>
    <w:rsid w:val="00F52B73"/>
    <w:rsid w:val="00F54154"/>
    <w:rsid w:val="00F5675B"/>
    <w:rsid w:val="00F7369E"/>
    <w:rsid w:val="00FA49A9"/>
    <w:rsid w:val="00FA540B"/>
    <w:rsid w:val="00FB6E9E"/>
    <w:rsid w:val="00FC1960"/>
    <w:rsid w:val="00FC7C86"/>
    <w:rsid w:val="00FD03E8"/>
    <w:rsid w:val="00FD1E40"/>
    <w:rsid w:val="00FD4571"/>
    <w:rsid w:val="00FD5709"/>
    <w:rsid w:val="00FE3A1B"/>
    <w:rsid w:val="00FF496D"/>
    <w:rsid w:val="011E00A8"/>
    <w:rsid w:val="013F3579"/>
    <w:rsid w:val="014A3A81"/>
    <w:rsid w:val="016D6B7E"/>
    <w:rsid w:val="01AF7DBD"/>
    <w:rsid w:val="01B926F3"/>
    <w:rsid w:val="01D34B7C"/>
    <w:rsid w:val="01F64D0F"/>
    <w:rsid w:val="01FE2FB4"/>
    <w:rsid w:val="02166B89"/>
    <w:rsid w:val="02493090"/>
    <w:rsid w:val="02985677"/>
    <w:rsid w:val="02D13704"/>
    <w:rsid w:val="02D759E5"/>
    <w:rsid w:val="02E05818"/>
    <w:rsid w:val="02FB1DA3"/>
    <w:rsid w:val="031D0CA4"/>
    <w:rsid w:val="03535B3A"/>
    <w:rsid w:val="037B54CB"/>
    <w:rsid w:val="038C76D9"/>
    <w:rsid w:val="03962E1E"/>
    <w:rsid w:val="03C335FC"/>
    <w:rsid w:val="03D1333D"/>
    <w:rsid w:val="03D35307"/>
    <w:rsid w:val="03E4704A"/>
    <w:rsid w:val="04096F7B"/>
    <w:rsid w:val="041476CE"/>
    <w:rsid w:val="042437F5"/>
    <w:rsid w:val="042D0658"/>
    <w:rsid w:val="04DA0918"/>
    <w:rsid w:val="05042D98"/>
    <w:rsid w:val="0537428F"/>
    <w:rsid w:val="0548762F"/>
    <w:rsid w:val="056F2E0E"/>
    <w:rsid w:val="057074F8"/>
    <w:rsid w:val="05855458"/>
    <w:rsid w:val="05B9677F"/>
    <w:rsid w:val="05BE7953"/>
    <w:rsid w:val="063E4AA0"/>
    <w:rsid w:val="065F10D4"/>
    <w:rsid w:val="06CE16AE"/>
    <w:rsid w:val="06EB6E0C"/>
    <w:rsid w:val="06FD42E4"/>
    <w:rsid w:val="070B0F08"/>
    <w:rsid w:val="076E433F"/>
    <w:rsid w:val="07B5004E"/>
    <w:rsid w:val="08002443"/>
    <w:rsid w:val="08065580"/>
    <w:rsid w:val="085A22F7"/>
    <w:rsid w:val="08940DDD"/>
    <w:rsid w:val="089C0B84"/>
    <w:rsid w:val="08AA41A0"/>
    <w:rsid w:val="090B7A29"/>
    <w:rsid w:val="092C3CF7"/>
    <w:rsid w:val="09844D43"/>
    <w:rsid w:val="09A84247"/>
    <w:rsid w:val="0A0B1A55"/>
    <w:rsid w:val="0AC27664"/>
    <w:rsid w:val="0ACF718D"/>
    <w:rsid w:val="0ADB7197"/>
    <w:rsid w:val="0AE77918"/>
    <w:rsid w:val="0B6B3BFE"/>
    <w:rsid w:val="0B797E28"/>
    <w:rsid w:val="0B870C0B"/>
    <w:rsid w:val="0B973201"/>
    <w:rsid w:val="0BAD6F0F"/>
    <w:rsid w:val="0BCB7A28"/>
    <w:rsid w:val="0BDD4820"/>
    <w:rsid w:val="0C234952"/>
    <w:rsid w:val="0C41127C"/>
    <w:rsid w:val="0C6306C8"/>
    <w:rsid w:val="0C7C3625"/>
    <w:rsid w:val="0D026C5D"/>
    <w:rsid w:val="0D1D1C55"/>
    <w:rsid w:val="0D632183"/>
    <w:rsid w:val="0DAF0B93"/>
    <w:rsid w:val="0DE41629"/>
    <w:rsid w:val="0DED4876"/>
    <w:rsid w:val="0E1B00CF"/>
    <w:rsid w:val="0E2624D8"/>
    <w:rsid w:val="0E2872D6"/>
    <w:rsid w:val="0E7F71FA"/>
    <w:rsid w:val="0EE17A34"/>
    <w:rsid w:val="0F0878FF"/>
    <w:rsid w:val="0F263D0E"/>
    <w:rsid w:val="0F2904D1"/>
    <w:rsid w:val="0F3F2C0B"/>
    <w:rsid w:val="0F4147AA"/>
    <w:rsid w:val="0FB514C8"/>
    <w:rsid w:val="10060813"/>
    <w:rsid w:val="103E1D5B"/>
    <w:rsid w:val="104106DD"/>
    <w:rsid w:val="105B5784"/>
    <w:rsid w:val="107A5917"/>
    <w:rsid w:val="10864295"/>
    <w:rsid w:val="10A118FD"/>
    <w:rsid w:val="10BA75CD"/>
    <w:rsid w:val="10F92232"/>
    <w:rsid w:val="115C55E8"/>
    <w:rsid w:val="11821FD2"/>
    <w:rsid w:val="11852469"/>
    <w:rsid w:val="119875D6"/>
    <w:rsid w:val="12107727"/>
    <w:rsid w:val="12477A8D"/>
    <w:rsid w:val="12522EFB"/>
    <w:rsid w:val="125F10CD"/>
    <w:rsid w:val="1292638E"/>
    <w:rsid w:val="12970BD5"/>
    <w:rsid w:val="1299004B"/>
    <w:rsid w:val="12992DCE"/>
    <w:rsid w:val="12A17949"/>
    <w:rsid w:val="12C94D9D"/>
    <w:rsid w:val="12D544B9"/>
    <w:rsid w:val="12ED24C8"/>
    <w:rsid w:val="132C5949"/>
    <w:rsid w:val="1380664C"/>
    <w:rsid w:val="13A7230D"/>
    <w:rsid w:val="13B95F8E"/>
    <w:rsid w:val="13CB7DA9"/>
    <w:rsid w:val="13FC17C7"/>
    <w:rsid w:val="141C0501"/>
    <w:rsid w:val="147F49DD"/>
    <w:rsid w:val="14824025"/>
    <w:rsid w:val="14952A03"/>
    <w:rsid w:val="149A5376"/>
    <w:rsid w:val="14A40BAE"/>
    <w:rsid w:val="14A548C9"/>
    <w:rsid w:val="14E46C49"/>
    <w:rsid w:val="151C3469"/>
    <w:rsid w:val="15441893"/>
    <w:rsid w:val="15586542"/>
    <w:rsid w:val="15BE3178"/>
    <w:rsid w:val="15C93F8B"/>
    <w:rsid w:val="15EE2A12"/>
    <w:rsid w:val="15F01D49"/>
    <w:rsid w:val="15F335E7"/>
    <w:rsid w:val="16572EB0"/>
    <w:rsid w:val="166D5A40"/>
    <w:rsid w:val="16721071"/>
    <w:rsid w:val="168B7CC4"/>
    <w:rsid w:val="16C70182"/>
    <w:rsid w:val="16F240D2"/>
    <w:rsid w:val="16F7731D"/>
    <w:rsid w:val="16FE39CC"/>
    <w:rsid w:val="17701BBB"/>
    <w:rsid w:val="17807C5D"/>
    <w:rsid w:val="17CF257F"/>
    <w:rsid w:val="18021002"/>
    <w:rsid w:val="18122033"/>
    <w:rsid w:val="181630EA"/>
    <w:rsid w:val="18185587"/>
    <w:rsid w:val="18330FF9"/>
    <w:rsid w:val="185F0FC1"/>
    <w:rsid w:val="18A0544E"/>
    <w:rsid w:val="18B60145"/>
    <w:rsid w:val="19047297"/>
    <w:rsid w:val="19155F9E"/>
    <w:rsid w:val="193006AE"/>
    <w:rsid w:val="19385815"/>
    <w:rsid w:val="19391946"/>
    <w:rsid w:val="19461313"/>
    <w:rsid w:val="194D4BBF"/>
    <w:rsid w:val="19A14C3A"/>
    <w:rsid w:val="19BC35E4"/>
    <w:rsid w:val="19F16090"/>
    <w:rsid w:val="1A023DF9"/>
    <w:rsid w:val="1A044015"/>
    <w:rsid w:val="1A136006"/>
    <w:rsid w:val="1A1C1C73"/>
    <w:rsid w:val="1A356C80"/>
    <w:rsid w:val="1A634373"/>
    <w:rsid w:val="1B1738D4"/>
    <w:rsid w:val="1B32070E"/>
    <w:rsid w:val="1B4832E9"/>
    <w:rsid w:val="1B734F11"/>
    <w:rsid w:val="1B8D4540"/>
    <w:rsid w:val="1BAA78AD"/>
    <w:rsid w:val="1BAF0ED2"/>
    <w:rsid w:val="1BBB6955"/>
    <w:rsid w:val="1BF925E9"/>
    <w:rsid w:val="1C191A02"/>
    <w:rsid w:val="1C303BD3"/>
    <w:rsid w:val="1C3F0146"/>
    <w:rsid w:val="1C493163"/>
    <w:rsid w:val="1CBF4223"/>
    <w:rsid w:val="1CCC1109"/>
    <w:rsid w:val="1CDE381B"/>
    <w:rsid w:val="1D3E4467"/>
    <w:rsid w:val="1D4D271A"/>
    <w:rsid w:val="1D4D40FD"/>
    <w:rsid w:val="1D626E38"/>
    <w:rsid w:val="1D6465F1"/>
    <w:rsid w:val="1D7C130D"/>
    <w:rsid w:val="1D85780F"/>
    <w:rsid w:val="1DAF7549"/>
    <w:rsid w:val="1DB40421"/>
    <w:rsid w:val="1DC15D79"/>
    <w:rsid w:val="1E0345E3"/>
    <w:rsid w:val="1E2C6456"/>
    <w:rsid w:val="1E373F96"/>
    <w:rsid w:val="1EFA19A2"/>
    <w:rsid w:val="1F274500"/>
    <w:rsid w:val="1F301408"/>
    <w:rsid w:val="1F443802"/>
    <w:rsid w:val="1F4C5B16"/>
    <w:rsid w:val="1F8806BD"/>
    <w:rsid w:val="1FBC7140"/>
    <w:rsid w:val="1FEC2731"/>
    <w:rsid w:val="2045482A"/>
    <w:rsid w:val="205970DC"/>
    <w:rsid w:val="20651A1F"/>
    <w:rsid w:val="2082315D"/>
    <w:rsid w:val="208B3A7D"/>
    <w:rsid w:val="2094290A"/>
    <w:rsid w:val="209474BB"/>
    <w:rsid w:val="20F3093F"/>
    <w:rsid w:val="21384498"/>
    <w:rsid w:val="214178FD"/>
    <w:rsid w:val="214A0E0D"/>
    <w:rsid w:val="215D768B"/>
    <w:rsid w:val="216C294C"/>
    <w:rsid w:val="21767FA6"/>
    <w:rsid w:val="21C85928"/>
    <w:rsid w:val="21D116B4"/>
    <w:rsid w:val="220926CA"/>
    <w:rsid w:val="220D345C"/>
    <w:rsid w:val="22284907"/>
    <w:rsid w:val="22361059"/>
    <w:rsid w:val="22540BE6"/>
    <w:rsid w:val="22B20386"/>
    <w:rsid w:val="230C2BB1"/>
    <w:rsid w:val="23152DEF"/>
    <w:rsid w:val="235C0A1E"/>
    <w:rsid w:val="23636DFA"/>
    <w:rsid w:val="23653DCF"/>
    <w:rsid w:val="23782201"/>
    <w:rsid w:val="239E7120"/>
    <w:rsid w:val="23A924A0"/>
    <w:rsid w:val="24195E4B"/>
    <w:rsid w:val="24361F53"/>
    <w:rsid w:val="24545B99"/>
    <w:rsid w:val="24723B1E"/>
    <w:rsid w:val="247E78C9"/>
    <w:rsid w:val="247E7AD8"/>
    <w:rsid w:val="249B1395"/>
    <w:rsid w:val="24AE34FB"/>
    <w:rsid w:val="24E26007"/>
    <w:rsid w:val="252613FB"/>
    <w:rsid w:val="25637ACD"/>
    <w:rsid w:val="256C6F12"/>
    <w:rsid w:val="25805C82"/>
    <w:rsid w:val="25B5006C"/>
    <w:rsid w:val="25D97300"/>
    <w:rsid w:val="26105265"/>
    <w:rsid w:val="26137208"/>
    <w:rsid w:val="262A67F5"/>
    <w:rsid w:val="26336CEE"/>
    <w:rsid w:val="2656034A"/>
    <w:rsid w:val="26766ECB"/>
    <w:rsid w:val="267705A1"/>
    <w:rsid w:val="268E0511"/>
    <w:rsid w:val="26976CEB"/>
    <w:rsid w:val="26BC3E4C"/>
    <w:rsid w:val="27170727"/>
    <w:rsid w:val="27542A00"/>
    <w:rsid w:val="275B2D9A"/>
    <w:rsid w:val="27944EBF"/>
    <w:rsid w:val="279D3598"/>
    <w:rsid w:val="27AF2287"/>
    <w:rsid w:val="27DC5556"/>
    <w:rsid w:val="27FC71D4"/>
    <w:rsid w:val="27FD20A3"/>
    <w:rsid w:val="281E1554"/>
    <w:rsid w:val="281E2591"/>
    <w:rsid w:val="282B11C7"/>
    <w:rsid w:val="2861490A"/>
    <w:rsid w:val="28782A86"/>
    <w:rsid w:val="288B5901"/>
    <w:rsid w:val="28950FE6"/>
    <w:rsid w:val="28BA1DE9"/>
    <w:rsid w:val="28D33C39"/>
    <w:rsid w:val="28D92A62"/>
    <w:rsid w:val="28D9666D"/>
    <w:rsid w:val="28E00995"/>
    <w:rsid w:val="290555EC"/>
    <w:rsid w:val="291B357F"/>
    <w:rsid w:val="292E717C"/>
    <w:rsid w:val="29322C09"/>
    <w:rsid w:val="295F6786"/>
    <w:rsid w:val="296F55D4"/>
    <w:rsid w:val="29791BFE"/>
    <w:rsid w:val="297F0064"/>
    <w:rsid w:val="298505A2"/>
    <w:rsid w:val="2A180013"/>
    <w:rsid w:val="2A2079A3"/>
    <w:rsid w:val="2A2153B8"/>
    <w:rsid w:val="2A7000F8"/>
    <w:rsid w:val="2AB53480"/>
    <w:rsid w:val="2AB733C7"/>
    <w:rsid w:val="2AF72068"/>
    <w:rsid w:val="2AFD2699"/>
    <w:rsid w:val="2B033E75"/>
    <w:rsid w:val="2B065713"/>
    <w:rsid w:val="2B376D5B"/>
    <w:rsid w:val="2B3E30FF"/>
    <w:rsid w:val="2B5A033F"/>
    <w:rsid w:val="2B90093C"/>
    <w:rsid w:val="2BB807BB"/>
    <w:rsid w:val="2BD63337"/>
    <w:rsid w:val="2BEF15E9"/>
    <w:rsid w:val="2BF5596C"/>
    <w:rsid w:val="2BFE53DE"/>
    <w:rsid w:val="2C197BFF"/>
    <w:rsid w:val="2C5965B0"/>
    <w:rsid w:val="2C6A7E0D"/>
    <w:rsid w:val="2C8771A9"/>
    <w:rsid w:val="2CA61530"/>
    <w:rsid w:val="2CCA022D"/>
    <w:rsid w:val="2CCC7570"/>
    <w:rsid w:val="2CD313A4"/>
    <w:rsid w:val="2CDF7FCA"/>
    <w:rsid w:val="2D0F0581"/>
    <w:rsid w:val="2D123499"/>
    <w:rsid w:val="2D1F0559"/>
    <w:rsid w:val="2D293C1F"/>
    <w:rsid w:val="2D60068C"/>
    <w:rsid w:val="2D8A6187"/>
    <w:rsid w:val="2DDA27A2"/>
    <w:rsid w:val="2DDD3070"/>
    <w:rsid w:val="2E17729F"/>
    <w:rsid w:val="2E1A4A6C"/>
    <w:rsid w:val="2E334812"/>
    <w:rsid w:val="2E4A16A3"/>
    <w:rsid w:val="2E9478DA"/>
    <w:rsid w:val="2EAB0FC4"/>
    <w:rsid w:val="2EFB296D"/>
    <w:rsid w:val="2F0F76ED"/>
    <w:rsid w:val="2F1253F5"/>
    <w:rsid w:val="2F1877C3"/>
    <w:rsid w:val="2F4A524B"/>
    <w:rsid w:val="2F5B602D"/>
    <w:rsid w:val="2F744F03"/>
    <w:rsid w:val="2FE95EC5"/>
    <w:rsid w:val="30175857"/>
    <w:rsid w:val="30631083"/>
    <w:rsid w:val="30723067"/>
    <w:rsid w:val="30A6152A"/>
    <w:rsid w:val="30CE7AD0"/>
    <w:rsid w:val="30DF4A3C"/>
    <w:rsid w:val="30DF7B8D"/>
    <w:rsid w:val="314E7E9C"/>
    <w:rsid w:val="31660CB9"/>
    <w:rsid w:val="318404A3"/>
    <w:rsid w:val="31D95880"/>
    <w:rsid w:val="32C447CF"/>
    <w:rsid w:val="32C96D1A"/>
    <w:rsid w:val="32E51985"/>
    <w:rsid w:val="3306127C"/>
    <w:rsid w:val="333C2FC4"/>
    <w:rsid w:val="3345365A"/>
    <w:rsid w:val="33493224"/>
    <w:rsid w:val="33802DD5"/>
    <w:rsid w:val="33ED7470"/>
    <w:rsid w:val="34004B93"/>
    <w:rsid w:val="344352E2"/>
    <w:rsid w:val="345808E8"/>
    <w:rsid w:val="34842D53"/>
    <w:rsid w:val="349A1E97"/>
    <w:rsid w:val="34D10B40"/>
    <w:rsid w:val="34D3636B"/>
    <w:rsid w:val="34E57BDD"/>
    <w:rsid w:val="35211749"/>
    <w:rsid w:val="35245113"/>
    <w:rsid w:val="356B4D05"/>
    <w:rsid w:val="35A90AF7"/>
    <w:rsid w:val="35B171E8"/>
    <w:rsid w:val="35F6716C"/>
    <w:rsid w:val="36176A26"/>
    <w:rsid w:val="363A2956"/>
    <w:rsid w:val="36443BE3"/>
    <w:rsid w:val="364C5C37"/>
    <w:rsid w:val="364E58BC"/>
    <w:rsid w:val="36835E6A"/>
    <w:rsid w:val="370F203C"/>
    <w:rsid w:val="375805C0"/>
    <w:rsid w:val="378D6FA0"/>
    <w:rsid w:val="37B50258"/>
    <w:rsid w:val="37B95FE7"/>
    <w:rsid w:val="37C52BDE"/>
    <w:rsid w:val="37C836E3"/>
    <w:rsid w:val="37D42D2B"/>
    <w:rsid w:val="381A4756"/>
    <w:rsid w:val="38420B54"/>
    <w:rsid w:val="38504478"/>
    <w:rsid w:val="38662AA1"/>
    <w:rsid w:val="3878035D"/>
    <w:rsid w:val="38942BE2"/>
    <w:rsid w:val="38A3226B"/>
    <w:rsid w:val="38A44724"/>
    <w:rsid w:val="38C369F1"/>
    <w:rsid w:val="390037A2"/>
    <w:rsid w:val="39165212"/>
    <w:rsid w:val="396D6D0A"/>
    <w:rsid w:val="397432C1"/>
    <w:rsid w:val="39855861"/>
    <w:rsid w:val="399B085D"/>
    <w:rsid w:val="39A43B03"/>
    <w:rsid w:val="39BA1BA2"/>
    <w:rsid w:val="39CE564E"/>
    <w:rsid w:val="39E00D64"/>
    <w:rsid w:val="3A2636DC"/>
    <w:rsid w:val="3A5A6A00"/>
    <w:rsid w:val="3AC52CA3"/>
    <w:rsid w:val="3AE347F5"/>
    <w:rsid w:val="3AEA03CD"/>
    <w:rsid w:val="3AF56E89"/>
    <w:rsid w:val="3B054C4C"/>
    <w:rsid w:val="3B125121"/>
    <w:rsid w:val="3B590718"/>
    <w:rsid w:val="3B925801"/>
    <w:rsid w:val="3BBB41DC"/>
    <w:rsid w:val="3BEE0976"/>
    <w:rsid w:val="3C485EA8"/>
    <w:rsid w:val="3C577F90"/>
    <w:rsid w:val="3C8B1B79"/>
    <w:rsid w:val="3C9815BA"/>
    <w:rsid w:val="3CAC611A"/>
    <w:rsid w:val="3CD840E3"/>
    <w:rsid w:val="3CEB7FFB"/>
    <w:rsid w:val="3D3E4E9D"/>
    <w:rsid w:val="3D4C7DD2"/>
    <w:rsid w:val="3DA16634"/>
    <w:rsid w:val="3DBE6FB6"/>
    <w:rsid w:val="3DC15613"/>
    <w:rsid w:val="3DEE31B7"/>
    <w:rsid w:val="3E090FD7"/>
    <w:rsid w:val="3E3B16A8"/>
    <w:rsid w:val="3E3C50B0"/>
    <w:rsid w:val="3E925D54"/>
    <w:rsid w:val="3EA8197D"/>
    <w:rsid w:val="3EAA6038"/>
    <w:rsid w:val="3EBD75C8"/>
    <w:rsid w:val="3EC10AB8"/>
    <w:rsid w:val="3EE53880"/>
    <w:rsid w:val="3F017ADE"/>
    <w:rsid w:val="3F053B2B"/>
    <w:rsid w:val="3F563033"/>
    <w:rsid w:val="3F6A406B"/>
    <w:rsid w:val="3FA51CB3"/>
    <w:rsid w:val="3FA70E1B"/>
    <w:rsid w:val="3FD56BDB"/>
    <w:rsid w:val="3FE8335F"/>
    <w:rsid w:val="40353870"/>
    <w:rsid w:val="40477FFB"/>
    <w:rsid w:val="41160006"/>
    <w:rsid w:val="412A3A31"/>
    <w:rsid w:val="41982020"/>
    <w:rsid w:val="41AE6491"/>
    <w:rsid w:val="41C86AEC"/>
    <w:rsid w:val="41D2085E"/>
    <w:rsid w:val="41D659E7"/>
    <w:rsid w:val="41FB2DE2"/>
    <w:rsid w:val="41FF2BF3"/>
    <w:rsid w:val="42104713"/>
    <w:rsid w:val="42156510"/>
    <w:rsid w:val="422B634D"/>
    <w:rsid w:val="426717E8"/>
    <w:rsid w:val="427A3D75"/>
    <w:rsid w:val="42900306"/>
    <w:rsid w:val="429B6EE2"/>
    <w:rsid w:val="431A3414"/>
    <w:rsid w:val="432A5FEB"/>
    <w:rsid w:val="433140C2"/>
    <w:rsid w:val="435E79C1"/>
    <w:rsid w:val="43623857"/>
    <w:rsid w:val="436B3C9C"/>
    <w:rsid w:val="438C45B0"/>
    <w:rsid w:val="43B22274"/>
    <w:rsid w:val="43B65E11"/>
    <w:rsid w:val="43CC70A2"/>
    <w:rsid w:val="43E52DF0"/>
    <w:rsid w:val="43FD725B"/>
    <w:rsid w:val="44012BA1"/>
    <w:rsid w:val="440C6FD6"/>
    <w:rsid w:val="440D0559"/>
    <w:rsid w:val="44116432"/>
    <w:rsid w:val="446C5274"/>
    <w:rsid w:val="44B6296D"/>
    <w:rsid w:val="44E234C9"/>
    <w:rsid w:val="44F11AEE"/>
    <w:rsid w:val="452D47A4"/>
    <w:rsid w:val="452E4978"/>
    <w:rsid w:val="4538379F"/>
    <w:rsid w:val="45514BCA"/>
    <w:rsid w:val="4556454E"/>
    <w:rsid w:val="456230C3"/>
    <w:rsid w:val="45C146A9"/>
    <w:rsid w:val="45D77616"/>
    <w:rsid w:val="45DA4382"/>
    <w:rsid w:val="462A00B0"/>
    <w:rsid w:val="465313B5"/>
    <w:rsid w:val="465B6311"/>
    <w:rsid w:val="4694340A"/>
    <w:rsid w:val="46A63BDA"/>
    <w:rsid w:val="47254319"/>
    <w:rsid w:val="474B4C33"/>
    <w:rsid w:val="479959A4"/>
    <w:rsid w:val="47A8312D"/>
    <w:rsid w:val="481C4FC6"/>
    <w:rsid w:val="4842498B"/>
    <w:rsid w:val="48575A24"/>
    <w:rsid w:val="48726584"/>
    <w:rsid w:val="490270C2"/>
    <w:rsid w:val="491C01EF"/>
    <w:rsid w:val="49351353"/>
    <w:rsid w:val="49447987"/>
    <w:rsid w:val="495127B0"/>
    <w:rsid w:val="496B7A53"/>
    <w:rsid w:val="49A10689"/>
    <w:rsid w:val="49E15DA4"/>
    <w:rsid w:val="49E17D91"/>
    <w:rsid w:val="4A372676"/>
    <w:rsid w:val="4A6635F4"/>
    <w:rsid w:val="4ADF6E1E"/>
    <w:rsid w:val="4AE14C60"/>
    <w:rsid w:val="4AEB2504"/>
    <w:rsid w:val="4B2A6BA7"/>
    <w:rsid w:val="4B775B45"/>
    <w:rsid w:val="4B842010"/>
    <w:rsid w:val="4B9C1A50"/>
    <w:rsid w:val="4BAB2766"/>
    <w:rsid w:val="4BAD1567"/>
    <w:rsid w:val="4C7B1FC6"/>
    <w:rsid w:val="4C830758"/>
    <w:rsid w:val="4CA76AF3"/>
    <w:rsid w:val="4CBC191F"/>
    <w:rsid w:val="4CC629D5"/>
    <w:rsid w:val="4CC90456"/>
    <w:rsid w:val="4CD95142"/>
    <w:rsid w:val="4CEA2347"/>
    <w:rsid w:val="4CED0E58"/>
    <w:rsid w:val="4CEE1E37"/>
    <w:rsid w:val="4D0213FE"/>
    <w:rsid w:val="4D1114D9"/>
    <w:rsid w:val="4D446D70"/>
    <w:rsid w:val="4D557329"/>
    <w:rsid w:val="4D9B1A27"/>
    <w:rsid w:val="4DB01BCC"/>
    <w:rsid w:val="4DD16EF7"/>
    <w:rsid w:val="4DE235C4"/>
    <w:rsid w:val="4DF02CBB"/>
    <w:rsid w:val="4E657829"/>
    <w:rsid w:val="4E704CA0"/>
    <w:rsid w:val="4E7661F4"/>
    <w:rsid w:val="4E7D5E9F"/>
    <w:rsid w:val="4E972E39"/>
    <w:rsid w:val="4EA2112B"/>
    <w:rsid w:val="4EBF358E"/>
    <w:rsid w:val="4ECE5579"/>
    <w:rsid w:val="4F3B7D0B"/>
    <w:rsid w:val="4F3F797D"/>
    <w:rsid w:val="4F4B5AE9"/>
    <w:rsid w:val="4F637BB8"/>
    <w:rsid w:val="4F786EFC"/>
    <w:rsid w:val="4F8C3B89"/>
    <w:rsid w:val="4F8F119A"/>
    <w:rsid w:val="4FC9093A"/>
    <w:rsid w:val="4FD866CB"/>
    <w:rsid w:val="4FE4651D"/>
    <w:rsid w:val="50041972"/>
    <w:rsid w:val="502938BB"/>
    <w:rsid w:val="503B1779"/>
    <w:rsid w:val="50555CF6"/>
    <w:rsid w:val="50742102"/>
    <w:rsid w:val="508D7BA0"/>
    <w:rsid w:val="50C059D5"/>
    <w:rsid w:val="50D414F2"/>
    <w:rsid w:val="50EC10D6"/>
    <w:rsid w:val="50F43794"/>
    <w:rsid w:val="50F65649"/>
    <w:rsid w:val="510D75EF"/>
    <w:rsid w:val="511212F9"/>
    <w:rsid w:val="5153495F"/>
    <w:rsid w:val="516D5B72"/>
    <w:rsid w:val="517A1416"/>
    <w:rsid w:val="518A12B2"/>
    <w:rsid w:val="51985452"/>
    <w:rsid w:val="519913FC"/>
    <w:rsid w:val="51C92E73"/>
    <w:rsid w:val="51F2145C"/>
    <w:rsid w:val="520A44A5"/>
    <w:rsid w:val="52500E9E"/>
    <w:rsid w:val="52507ADB"/>
    <w:rsid w:val="528329EE"/>
    <w:rsid w:val="52977F3F"/>
    <w:rsid w:val="52994D0A"/>
    <w:rsid w:val="531C787D"/>
    <w:rsid w:val="539C4213"/>
    <w:rsid w:val="539E1F76"/>
    <w:rsid w:val="53B17E4D"/>
    <w:rsid w:val="53DB46B7"/>
    <w:rsid w:val="53E93358"/>
    <w:rsid w:val="542E0816"/>
    <w:rsid w:val="54421B4A"/>
    <w:rsid w:val="54547DDA"/>
    <w:rsid w:val="546B11D1"/>
    <w:rsid w:val="54EA1131"/>
    <w:rsid w:val="54F47ABE"/>
    <w:rsid w:val="553763A2"/>
    <w:rsid w:val="55865164"/>
    <w:rsid w:val="5589787B"/>
    <w:rsid w:val="55B02A26"/>
    <w:rsid w:val="55C728A6"/>
    <w:rsid w:val="55D853C4"/>
    <w:rsid w:val="55F06870"/>
    <w:rsid w:val="560E52F8"/>
    <w:rsid w:val="5619321D"/>
    <w:rsid w:val="56206DD9"/>
    <w:rsid w:val="56244B1C"/>
    <w:rsid w:val="562B40AB"/>
    <w:rsid w:val="56356D29"/>
    <w:rsid w:val="56427575"/>
    <w:rsid w:val="56786C15"/>
    <w:rsid w:val="56A65FB8"/>
    <w:rsid w:val="56B662CF"/>
    <w:rsid w:val="56CD67B5"/>
    <w:rsid w:val="57144B90"/>
    <w:rsid w:val="572D0141"/>
    <w:rsid w:val="572E7D17"/>
    <w:rsid w:val="57500559"/>
    <w:rsid w:val="57A772E3"/>
    <w:rsid w:val="57BF1DB1"/>
    <w:rsid w:val="57DB669A"/>
    <w:rsid w:val="57EB27BB"/>
    <w:rsid w:val="580C5867"/>
    <w:rsid w:val="5852253F"/>
    <w:rsid w:val="58562F86"/>
    <w:rsid w:val="58B32187"/>
    <w:rsid w:val="58E10AA2"/>
    <w:rsid w:val="58E701E7"/>
    <w:rsid w:val="590066E2"/>
    <w:rsid w:val="59617E35"/>
    <w:rsid w:val="59637787"/>
    <w:rsid w:val="597C66BF"/>
    <w:rsid w:val="598801C3"/>
    <w:rsid w:val="599830AB"/>
    <w:rsid w:val="59A87812"/>
    <w:rsid w:val="59C874EF"/>
    <w:rsid w:val="59EC5A68"/>
    <w:rsid w:val="5A0C1B4F"/>
    <w:rsid w:val="5A182346"/>
    <w:rsid w:val="5A470DD9"/>
    <w:rsid w:val="5A9D28FB"/>
    <w:rsid w:val="5AC95EFA"/>
    <w:rsid w:val="5AE83CAC"/>
    <w:rsid w:val="5B523A37"/>
    <w:rsid w:val="5B547C51"/>
    <w:rsid w:val="5B8A73CA"/>
    <w:rsid w:val="5BA577EA"/>
    <w:rsid w:val="5BAA6209"/>
    <w:rsid w:val="5BF763F4"/>
    <w:rsid w:val="5C18017C"/>
    <w:rsid w:val="5C3B496D"/>
    <w:rsid w:val="5C3D0C67"/>
    <w:rsid w:val="5C5C5B09"/>
    <w:rsid w:val="5D065B76"/>
    <w:rsid w:val="5D0B2591"/>
    <w:rsid w:val="5D450290"/>
    <w:rsid w:val="5D69355F"/>
    <w:rsid w:val="5D7C3AA3"/>
    <w:rsid w:val="5D7D5E0E"/>
    <w:rsid w:val="5DDA3A7C"/>
    <w:rsid w:val="5DE13ADA"/>
    <w:rsid w:val="5DF64C3A"/>
    <w:rsid w:val="5DFC697C"/>
    <w:rsid w:val="5E2D3676"/>
    <w:rsid w:val="5E300963"/>
    <w:rsid w:val="5E394EDC"/>
    <w:rsid w:val="5E3A68C0"/>
    <w:rsid w:val="5EB91925"/>
    <w:rsid w:val="5EF15D3B"/>
    <w:rsid w:val="5F0C5199"/>
    <w:rsid w:val="5F1D2B10"/>
    <w:rsid w:val="5F296CFF"/>
    <w:rsid w:val="5F3F6C61"/>
    <w:rsid w:val="5F4F218F"/>
    <w:rsid w:val="5F79799D"/>
    <w:rsid w:val="5F990C09"/>
    <w:rsid w:val="5F9F6513"/>
    <w:rsid w:val="5FBA10D8"/>
    <w:rsid w:val="60312E03"/>
    <w:rsid w:val="605E5E3D"/>
    <w:rsid w:val="60787F3E"/>
    <w:rsid w:val="60FB46CB"/>
    <w:rsid w:val="61160FC9"/>
    <w:rsid w:val="615E2F29"/>
    <w:rsid w:val="618F2B82"/>
    <w:rsid w:val="61A82AA5"/>
    <w:rsid w:val="61B2747F"/>
    <w:rsid w:val="61BC20AC"/>
    <w:rsid w:val="61F85E23"/>
    <w:rsid w:val="62034553"/>
    <w:rsid w:val="62061579"/>
    <w:rsid w:val="621B53A6"/>
    <w:rsid w:val="623200BF"/>
    <w:rsid w:val="626C5747"/>
    <w:rsid w:val="62957E19"/>
    <w:rsid w:val="629F59CF"/>
    <w:rsid w:val="62B2525D"/>
    <w:rsid w:val="62EA72FA"/>
    <w:rsid w:val="62F64B64"/>
    <w:rsid w:val="62FE04A2"/>
    <w:rsid w:val="633055E7"/>
    <w:rsid w:val="63324C79"/>
    <w:rsid w:val="633F4D43"/>
    <w:rsid w:val="636F3B43"/>
    <w:rsid w:val="63730E90"/>
    <w:rsid w:val="63732AB5"/>
    <w:rsid w:val="637706CF"/>
    <w:rsid w:val="63B61BA5"/>
    <w:rsid w:val="63D27795"/>
    <w:rsid w:val="63FA3360"/>
    <w:rsid w:val="64740A1C"/>
    <w:rsid w:val="653B3325"/>
    <w:rsid w:val="655967AF"/>
    <w:rsid w:val="657F6BC7"/>
    <w:rsid w:val="659D0A15"/>
    <w:rsid w:val="65EF44AD"/>
    <w:rsid w:val="66001704"/>
    <w:rsid w:val="660846E6"/>
    <w:rsid w:val="661C27E8"/>
    <w:rsid w:val="665A6887"/>
    <w:rsid w:val="66742F55"/>
    <w:rsid w:val="670A0B23"/>
    <w:rsid w:val="672C0E52"/>
    <w:rsid w:val="673F5780"/>
    <w:rsid w:val="67427D33"/>
    <w:rsid w:val="67582877"/>
    <w:rsid w:val="676628BC"/>
    <w:rsid w:val="67980EC5"/>
    <w:rsid w:val="67C044A0"/>
    <w:rsid w:val="67F00D02"/>
    <w:rsid w:val="6808604B"/>
    <w:rsid w:val="681F779D"/>
    <w:rsid w:val="68476448"/>
    <w:rsid w:val="685C1EF3"/>
    <w:rsid w:val="687234C5"/>
    <w:rsid w:val="68A0198A"/>
    <w:rsid w:val="68CE059F"/>
    <w:rsid w:val="68F77E6E"/>
    <w:rsid w:val="6920000C"/>
    <w:rsid w:val="692857A5"/>
    <w:rsid w:val="69434AFB"/>
    <w:rsid w:val="69866C85"/>
    <w:rsid w:val="69AC0C2F"/>
    <w:rsid w:val="69C56DDC"/>
    <w:rsid w:val="6A2B230C"/>
    <w:rsid w:val="6A4C3D67"/>
    <w:rsid w:val="6A620B7C"/>
    <w:rsid w:val="6A7929CD"/>
    <w:rsid w:val="6A8E08C7"/>
    <w:rsid w:val="6ABD5814"/>
    <w:rsid w:val="6AFE5931"/>
    <w:rsid w:val="6B296E17"/>
    <w:rsid w:val="6B3113AF"/>
    <w:rsid w:val="6B481864"/>
    <w:rsid w:val="6B952E6A"/>
    <w:rsid w:val="6BA90428"/>
    <w:rsid w:val="6BBB5226"/>
    <w:rsid w:val="6BDD159D"/>
    <w:rsid w:val="6C7E1741"/>
    <w:rsid w:val="6C8E7A2B"/>
    <w:rsid w:val="6CA23AC7"/>
    <w:rsid w:val="6CAF396B"/>
    <w:rsid w:val="6CBE317C"/>
    <w:rsid w:val="6CEB3F30"/>
    <w:rsid w:val="6CEF6123"/>
    <w:rsid w:val="6D035EA8"/>
    <w:rsid w:val="6D0D30F1"/>
    <w:rsid w:val="6D4C4E43"/>
    <w:rsid w:val="6D543AE1"/>
    <w:rsid w:val="6D8A7AF9"/>
    <w:rsid w:val="6DB92CAE"/>
    <w:rsid w:val="6DFA67F9"/>
    <w:rsid w:val="6DFD5140"/>
    <w:rsid w:val="6E6C497F"/>
    <w:rsid w:val="6E825F59"/>
    <w:rsid w:val="6E8E0FC6"/>
    <w:rsid w:val="6E90436F"/>
    <w:rsid w:val="6EA627F3"/>
    <w:rsid w:val="6EB8009F"/>
    <w:rsid w:val="6EC7498D"/>
    <w:rsid w:val="6F1928EC"/>
    <w:rsid w:val="6F312E91"/>
    <w:rsid w:val="6F3239AE"/>
    <w:rsid w:val="6F417EB5"/>
    <w:rsid w:val="6F5222A2"/>
    <w:rsid w:val="6F5A4CB2"/>
    <w:rsid w:val="6FDC2BA3"/>
    <w:rsid w:val="6FFB0243"/>
    <w:rsid w:val="6FFB3825"/>
    <w:rsid w:val="70027824"/>
    <w:rsid w:val="700F3CEF"/>
    <w:rsid w:val="702E6EF3"/>
    <w:rsid w:val="703549BF"/>
    <w:rsid w:val="70502754"/>
    <w:rsid w:val="705A23DD"/>
    <w:rsid w:val="708C7A6D"/>
    <w:rsid w:val="70B06DFA"/>
    <w:rsid w:val="70D171F6"/>
    <w:rsid w:val="711F4B2D"/>
    <w:rsid w:val="712B0179"/>
    <w:rsid w:val="71844269"/>
    <w:rsid w:val="71A7211F"/>
    <w:rsid w:val="71AC3EEB"/>
    <w:rsid w:val="71B763EC"/>
    <w:rsid w:val="71D04097"/>
    <w:rsid w:val="71EF202A"/>
    <w:rsid w:val="71FF2499"/>
    <w:rsid w:val="72303263"/>
    <w:rsid w:val="724160FF"/>
    <w:rsid w:val="727906E6"/>
    <w:rsid w:val="72AC7F1B"/>
    <w:rsid w:val="72B93EA9"/>
    <w:rsid w:val="72D059B7"/>
    <w:rsid w:val="72D80D10"/>
    <w:rsid w:val="72F83B29"/>
    <w:rsid w:val="730E028E"/>
    <w:rsid w:val="73162702"/>
    <w:rsid w:val="735135F3"/>
    <w:rsid w:val="736C28D7"/>
    <w:rsid w:val="73CE3C03"/>
    <w:rsid w:val="74166C65"/>
    <w:rsid w:val="74193B00"/>
    <w:rsid w:val="741B5358"/>
    <w:rsid w:val="7461519C"/>
    <w:rsid w:val="746B7D13"/>
    <w:rsid w:val="74730CF0"/>
    <w:rsid w:val="74942F24"/>
    <w:rsid w:val="74DC38E9"/>
    <w:rsid w:val="74E2086A"/>
    <w:rsid w:val="74E4022B"/>
    <w:rsid w:val="74EE2AFC"/>
    <w:rsid w:val="750E239F"/>
    <w:rsid w:val="754975B9"/>
    <w:rsid w:val="755B1084"/>
    <w:rsid w:val="7561323F"/>
    <w:rsid w:val="75716355"/>
    <w:rsid w:val="757D16FB"/>
    <w:rsid w:val="75947170"/>
    <w:rsid w:val="75B833BA"/>
    <w:rsid w:val="75CD7843"/>
    <w:rsid w:val="760C457B"/>
    <w:rsid w:val="763C63B3"/>
    <w:rsid w:val="76562927"/>
    <w:rsid w:val="76666B3F"/>
    <w:rsid w:val="766C33D5"/>
    <w:rsid w:val="76783F89"/>
    <w:rsid w:val="7687606F"/>
    <w:rsid w:val="76883AFA"/>
    <w:rsid w:val="769604E1"/>
    <w:rsid w:val="76CC73BA"/>
    <w:rsid w:val="77075720"/>
    <w:rsid w:val="7726029C"/>
    <w:rsid w:val="772774BF"/>
    <w:rsid w:val="774F0B38"/>
    <w:rsid w:val="77521011"/>
    <w:rsid w:val="779B1FE1"/>
    <w:rsid w:val="77D63457"/>
    <w:rsid w:val="77ED2B68"/>
    <w:rsid w:val="780F7B59"/>
    <w:rsid w:val="78405EB6"/>
    <w:rsid w:val="78525B31"/>
    <w:rsid w:val="7854774D"/>
    <w:rsid w:val="78641055"/>
    <w:rsid w:val="78655789"/>
    <w:rsid w:val="78853305"/>
    <w:rsid w:val="788756E6"/>
    <w:rsid w:val="78A27DF6"/>
    <w:rsid w:val="78E94972"/>
    <w:rsid w:val="79125546"/>
    <w:rsid w:val="792B59F9"/>
    <w:rsid w:val="793C2616"/>
    <w:rsid w:val="794E3078"/>
    <w:rsid w:val="795A422D"/>
    <w:rsid w:val="79733AC2"/>
    <w:rsid w:val="797E58B2"/>
    <w:rsid w:val="798C57CF"/>
    <w:rsid w:val="799E70E3"/>
    <w:rsid w:val="79A27982"/>
    <w:rsid w:val="79AE2455"/>
    <w:rsid w:val="79C2046E"/>
    <w:rsid w:val="7A3578A1"/>
    <w:rsid w:val="7A3A4932"/>
    <w:rsid w:val="7A831318"/>
    <w:rsid w:val="7A87780D"/>
    <w:rsid w:val="7A902D6A"/>
    <w:rsid w:val="7A9F0E7A"/>
    <w:rsid w:val="7AB026C8"/>
    <w:rsid w:val="7ACA7597"/>
    <w:rsid w:val="7B357CEB"/>
    <w:rsid w:val="7B552FFC"/>
    <w:rsid w:val="7B6602CE"/>
    <w:rsid w:val="7BBF01D3"/>
    <w:rsid w:val="7BDF7589"/>
    <w:rsid w:val="7C1046C7"/>
    <w:rsid w:val="7CCF3C7E"/>
    <w:rsid w:val="7D0C3A90"/>
    <w:rsid w:val="7D0D7C4C"/>
    <w:rsid w:val="7D256EF5"/>
    <w:rsid w:val="7D3F4512"/>
    <w:rsid w:val="7D823018"/>
    <w:rsid w:val="7DD95AB9"/>
    <w:rsid w:val="7E2458E7"/>
    <w:rsid w:val="7E953F59"/>
    <w:rsid w:val="7EB578BD"/>
    <w:rsid w:val="7ED010DF"/>
    <w:rsid w:val="7F6B48D1"/>
    <w:rsid w:val="7F7B5C6B"/>
    <w:rsid w:val="7FA16BE8"/>
    <w:rsid w:val="7FAE08D5"/>
    <w:rsid w:val="7FDB3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50265F-C788-4305-A01D-5158B55C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annotation text" w:qFormat="1"/>
    <w:lsdException w:name="header"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qFormat="1"/>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pPr>
      <w:jc w:val="left"/>
    </w:pPr>
  </w:style>
  <w:style w:type="paragraph" w:styleId="a5">
    <w:name w:val="Body Text"/>
    <w:basedOn w:val="a"/>
    <w:autoRedefine/>
    <w:uiPriority w:val="1"/>
    <w:qFormat/>
    <w:pPr>
      <w:ind w:left="138"/>
    </w:pPr>
    <w:rPr>
      <w:rFonts w:ascii="宋体" w:eastAsia="宋体" w:hAnsi="宋体" w:cs="宋体"/>
      <w:sz w:val="24"/>
      <w:szCs w:val="24"/>
      <w:lang w:val="zh-CN" w:bidi="zh-CN"/>
    </w:rPr>
  </w:style>
  <w:style w:type="paragraph" w:styleId="a6">
    <w:name w:val="Balloon Text"/>
    <w:basedOn w:val="a"/>
    <w:link w:val="a7"/>
    <w:qFormat/>
    <w:rPr>
      <w:sz w:val="18"/>
      <w:szCs w:val="18"/>
    </w:rPr>
  </w:style>
  <w:style w:type="paragraph" w:styleId="a8">
    <w:name w:val="footer"/>
    <w:basedOn w:val="a"/>
    <w:autoRedefine/>
    <w:uiPriority w:val="99"/>
    <w:unhideWhenUsed/>
    <w:qFormat/>
    <w:pPr>
      <w:tabs>
        <w:tab w:val="center" w:pos="4153"/>
        <w:tab w:val="right" w:pos="8306"/>
      </w:tabs>
      <w:snapToGrid w:val="0"/>
      <w:jc w:val="left"/>
    </w:pPr>
    <w:rPr>
      <w:sz w:val="18"/>
      <w:szCs w:val="18"/>
    </w:rPr>
  </w:style>
  <w:style w:type="paragraph" w:styleId="a9">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autoRedefine/>
    <w:uiPriority w:val="39"/>
    <w:unhideWhenUsed/>
    <w:qFormat/>
    <w:pPr>
      <w:widowControl/>
      <w:spacing w:after="100" w:line="259" w:lineRule="auto"/>
      <w:jc w:val="left"/>
    </w:pPr>
    <w:rPr>
      <w:rFonts w:cs="Times New Roman"/>
      <w:kern w:val="0"/>
      <w:sz w:val="22"/>
    </w:rPr>
  </w:style>
  <w:style w:type="paragraph" w:styleId="aa">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3"/>
    <w:next w:val="a3"/>
    <w:link w:val="ac"/>
    <w:autoRedefine/>
    <w:qFormat/>
    <w:rPr>
      <w:b/>
      <w:bCs/>
    </w:rPr>
  </w:style>
  <w:style w:type="table" w:styleId="ad">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Medium Grid 1 Accent 3"/>
    <w:basedOn w:val="a1"/>
    <w:autoRedefine/>
    <w:uiPriority w:val="67"/>
    <w:qFormat/>
    <w:rPr>
      <w:rFonts w:ascii="Calibri" w:hAnsi="Calibri"/>
    </w:rPr>
    <w:tblPr>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character" w:styleId="ae">
    <w:name w:val="Hyperlink"/>
    <w:basedOn w:val="a0"/>
    <w:autoRedefine/>
    <w:uiPriority w:val="99"/>
    <w:unhideWhenUsed/>
    <w:qFormat/>
    <w:rPr>
      <w:color w:val="0000FF"/>
      <w:u w:val="single"/>
    </w:rPr>
  </w:style>
  <w:style w:type="character" w:styleId="af">
    <w:name w:val="annotation reference"/>
    <w:basedOn w:val="a0"/>
    <w:autoRedefine/>
    <w:qFormat/>
    <w:rPr>
      <w:sz w:val="21"/>
      <w:szCs w:val="21"/>
    </w:rPr>
  </w:style>
  <w:style w:type="paragraph" w:customStyle="1" w:styleId="3">
    <w:name w:val="列出段落3"/>
    <w:basedOn w:val="a"/>
    <w:autoRedefine/>
    <w:qFormat/>
    <w:pPr>
      <w:ind w:firstLineChars="200" w:firstLine="420"/>
    </w:pPr>
    <w:rPr>
      <w:rFonts w:ascii="Times New Roman" w:eastAsia="宋体" w:hAnsi="Times New Roman" w:cs="Times New Roman"/>
      <w:szCs w:val="20"/>
    </w:rPr>
  </w:style>
  <w:style w:type="paragraph" w:customStyle="1" w:styleId="TOC1">
    <w:name w:val="TOC 标题1"/>
    <w:basedOn w:val="1"/>
    <w:next w:val="a"/>
    <w:autoRedefine/>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11">
    <w:name w:val="列出段落1"/>
    <w:basedOn w:val="a"/>
    <w:autoRedefine/>
    <w:qFormat/>
    <w:pPr>
      <w:ind w:firstLineChars="200" w:firstLine="420"/>
    </w:pPr>
  </w:style>
  <w:style w:type="paragraph" w:styleId="af0">
    <w:name w:val="List Paragraph"/>
    <w:basedOn w:val="a"/>
    <w:autoRedefine/>
    <w:uiPriority w:val="34"/>
    <w:qFormat/>
    <w:pPr>
      <w:ind w:firstLineChars="200" w:firstLine="420"/>
    </w:pPr>
    <w:rPr>
      <w:szCs w:val="24"/>
    </w:rPr>
  </w:style>
  <w:style w:type="character" w:styleId="af1">
    <w:name w:val="Placeholder Text"/>
    <w:autoRedefine/>
    <w:uiPriority w:val="99"/>
    <w:unhideWhenUsed/>
    <w:qFormat/>
    <w:rPr>
      <w:color w:val="808080"/>
    </w:rPr>
  </w:style>
  <w:style w:type="character" w:customStyle="1" w:styleId="refer-tree-title">
    <w:name w:val="refer-tree-title"/>
    <w:basedOn w:val="a0"/>
    <w:autoRedefine/>
    <w:qFormat/>
  </w:style>
  <w:style w:type="character" w:customStyle="1" w:styleId="refer-seatch-heightlight">
    <w:name w:val="refer-seatch-heightlight"/>
    <w:basedOn w:val="a0"/>
    <w:autoRedefine/>
    <w:qFormat/>
  </w:style>
  <w:style w:type="character" w:customStyle="1" w:styleId="a4">
    <w:name w:val="批注文字 字符"/>
    <w:basedOn w:val="a0"/>
    <w:link w:val="a3"/>
    <w:autoRedefine/>
    <w:qFormat/>
    <w:rPr>
      <w:rFonts w:asciiTheme="minorHAnsi" w:eastAsiaTheme="minorEastAsia" w:hAnsiTheme="minorHAnsi" w:cstheme="minorBidi"/>
      <w:kern w:val="2"/>
      <w:sz w:val="21"/>
      <w:szCs w:val="22"/>
    </w:rPr>
  </w:style>
  <w:style w:type="character" w:customStyle="1" w:styleId="ac">
    <w:name w:val="批注主题 字符"/>
    <w:basedOn w:val="a4"/>
    <w:link w:val="ab"/>
    <w:autoRedefine/>
    <w:qFormat/>
    <w:rPr>
      <w:rFonts w:asciiTheme="minorHAnsi" w:eastAsiaTheme="minorEastAsia" w:hAnsiTheme="minorHAnsi" w:cstheme="minorBidi"/>
      <w:b/>
      <w:bCs/>
      <w:kern w:val="2"/>
      <w:sz w:val="21"/>
      <w:szCs w:val="22"/>
    </w:rPr>
  </w:style>
  <w:style w:type="character" w:customStyle="1" w:styleId="a7">
    <w:name w:val="批注框文本 字符"/>
    <w:basedOn w:val="a0"/>
    <w:link w:val="a6"/>
    <w:autoRedefine/>
    <w:qFormat/>
    <w:rPr>
      <w:rFonts w:asciiTheme="minorHAnsi" w:eastAsiaTheme="minorEastAsia" w:hAnsiTheme="minorHAnsi" w:cstheme="minorBidi"/>
      <w:kern w:val="2"/>
      <w:sz w:val="18"/>
      <w:szCs w:val="18"/>
    </w:rPr>
  </w:style>
  <w:style w:type="paragraph" w:styleId="af2">
    <w:name w:val="No Spacing"/>
    <w:autoRedefine/>
    <w:uiPriority w:val="1"/>
    <w:qFormat/>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593F6-BA58-46B5-ADBA-26C80C4F0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1298</Words>
  <Characters>7402</Characters>
  <Application>Microsoft Office Word</Application>
  <DocSecurity>0</DocSecurity>
  <Lines>61</Lines>
  <Paragraphs>17</Paragraphs>
  <ScaleCrop>false</ScaleCrop>
  <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popcorn</dc:creator>
  <cp:lastModifiedBy>admin</cp:lastModifiedBy>
  <cp:revision>15</cp:revision>
  <cp:lastPrinted>2022-02-25T04:05:00Z</cp:lastPrinted>
  <dcterms:created xsi:type="dcterms:W3CDTF">2024-02-19T06:46:00Z</dcterms:created>
  <dcterms:modified xsi:type="dcterms:W3CDTF">2024-03-01T02:07:00Z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5908184D58BD45C8B80B273C6426E419</vt:lpwstr>
  </property>
</Properties>
</file>